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24B" w:rsidRPr="00A57639" w:rsidRDefault="0080724B" w:rsidP="00A57639">
      <w:pPr>
        <w:jc w:val="both"/>
        <w:rPr>
          <w:rFonts w:cstheme="minorHAnsi"/>
          <w:b/>
          <w:sz w:val="26"/>
          <w:szCs w:val="26"/>
        </w:rPr>
      </w:pPr>
      <w:r w:rsidRPr="00A57639">
        <w:rPr>
          <w:rFonts w:cstheme="minorHAnsi"/>
          <w:b/>
          <w:sz w:val="26"/>
          <w:szCs w:val="26"/>
        </w:rPr>
        <w:t xml:space="preserve">Procedura postępowania w przypadku stwierdzenia wszawicy                                                                     w </w:t>
      </w:r>
      <w:r w:rsidR="003778CE" w:rsidRPr="00A57639">
        <w:rPr>
          <w:rFonts w:cstheme="minorHAnsi"/>
          <w:b/>
          <w:sz w:val="26"/>
          <w:szCs w:val="26"/>
        </w:rPr>
        <w:t xml:space="preserve">Zespole Oświatowym </w:t>
      </w:r>
      <w:r w:rsidRPr="00A57639">
        <w:rPr>
          <w:rFonts w:cstheme="minorHAnsi"/>
          <w:b/>
          <w:sz w:val="26"/>
          <w:szCs w:val="26"/>
        </w:rPr>
        <w:t>w Starych Kobiałkach</w:t>
      </w:r>
    </w:p>
    <w:p w:rsidR="0080724B" w:rsidRPr="00A57639" w:rsidRDefault="0080724B" w:rsidP="00A57639">
      <w:pPr>
        <w:jc w:val="both"/>
        <w:rPr>
          <w:rFonts w:cstheme="minorHAnsi"/>
        </w:rPr>
      </w:pPr>
      <w:r w:rsidRPr="00A57639">
        <w:rPr>
          <w:rFonts w:cstheme="minorHAnsi"/>
          <w:b/>
        </w:rPr>
        <w:t>Podstawa prawna</w:t>
      </w:r>
      <w:r w:rsidRPr="00A57639">
        <w:rPr>
          <w:rFonts w:cstheme="minorHAnsi"/>
        </w:rPr>
        <w:t xml:space="preserve">: </w:t>
      </w:r>
    </w:p>
    <w:p w:rsidR="003778CE" w:rsidRPr="00A57639" w:rsidRDefault="003778CE" w:rsidP="00A57639">
      <w:pPr>
        <w:pStyle w:val="NormalnyWeb"/>
        <w:numPr>
          <w:ilvl w:val="0"/>
          <w:numId w:val="1"/>
        </w:numPr>
        <w:jc w:val="both"/>
        <w:rPr>
          <w:rStyle w:val="relative"/>
          <w:rFonts w:asciiTheme="minorHAnsi" w:hAnsiTheme="minorHAnsi" w:cstheme="minorHAnsi"/>
          <w:i/>
        </w:rPr>
      </w:pPr>
      <w:r w:rsidRPr="00A57639">
        <w:rPr>
          <w:rStyle w:val="Pogrubienie"/>
          <w:rFonts w:asciiTheme="minorHAnsi" w:hAnsiTheme="minorHAnsi" w:cstheme="minorHAnsi"/>
          <w:b w:val="0"/>
          <w:i/>
        </w:rPr>
        <w:t>Rozporządzenie Ministra Edukacji Narodowej z dnia 31 grudnia 2002 r. w sprawie bezpieczeństwa i higieny w publicznych i niepublicznych szkołach i placówkach</w:t>
      </w:r>
      <w:r w:rsidRPr="00A57639">
        <w:rPr>
          <w:rFonts w:asciiTheme="minorHAnsi" w:hAnsiTheme="minorHAnsi" w:cstheme="minorHAnsi"/>
          <w:i/>
        </w:rPr>
        <w:t xml:space="preserve"> </w:t>
      </w:r>
      <w:r w:rsidRPr="00A57639">
        <w:rPr>
          <w:rStyle w:val="relative"/>
          <w:rFonts w:asciiTheme="minorHAnsi" w:hAnsiTheme="minorHAnsi" w:cstheme="minorHAnsi"/>
          <w:i/>
        </w:rPr>
        <w:t xml:space="preserve">(Dz. U. z 2003 r. Nr 6, poz. 69 z </w:t>
      </w:r>
      <w:proofErr w:type="spellStart"/>
      <w:r w:rsidRPr="00A57639">
        <w:rPr>
          <w:rStyle w:val="relative"/>
          <w:rFonts w:asciiTheme="minorHAnsi" w:hAnsiTheme="minorHAnsi" w:cstheme="minorHAnsi"/>
          <w:i/>
        </w:rPr>
        <w:t>późn</w:t>
      </w:r>
      <w:proofErr w:type="spellEnd"/>
      <w:r w:rsidRPr="00A57639">
        <w:rPr>
          <w:rStyle w:val="relative"/>
          <w:rFonts w:asciiTheme="minorHAnsi" w:hAnsiTheme="minorHAnsi" w:cstheme="minorHAnsi"/>
          <w:i/>
        </w:rPr>
        <w:t xml:space="preserve">. zm.) </w:t>
      </w:r>
    </w:p>
    <w:p w:rsidR="003778CE" w:rsidRPr="00A57639" w:rsidRDefault="003778CE" w:rsidP="00A57639">
      <w:pPr>
        <w:pStyle w:val="NormalnyWeb"/>
        <w:numPr>
          <w:ilvl w:val="0"/>
          <w:numId w:val="1"/>
        </w:numPr>
        <w:jc w:val="both"/>
        <w:rPr>
          <w:rStyle w:val="relative"/>
          <w:rFonts w:asciiTheme="minorHAnsi" w:hAnsiTheme="minorHAnsi" w:cstheme="minorHAnsi"/>
          <w:i/>
        </w:rPr>
      </w:pPr>
      <w:r w:rsidRPr="00A57639">
        <w:rPr>
          <w:rStyle w:val="Pogrubienie"/>
          <w:rFonts w:asciiTheme="minorHAnsi" w:hAnsiTheme="minorHAnsi" w:cstheme="minorHAnsi"/>
          <w:b w:val="0"/>
          <w:i/>
        </w:rPr>
        <w:t>Ustawa z dnia 14 grudnia 2016 r. – Prawo oświatowe</w:t>
      </w:r>
      <w:r w:rsidRPr="00A57639">
        <w:rPr>
          <w:rFonts w:asciiTheme="minorHAnsi" w:hAnsiTheme="minorHAnsi" w:cstheme="minorHAnsi"/>
          <w:i/>
        </w:rPr>
        <w:t xml:space="preserve"> </w:t>
      </w:r>
      <w:r w:rsidRPr="00A57639">
        <w:rPr>
          <w:rStyle w:val="relative"/>
          <w:rFonts w:asciiTheme="minorHAnsi" w:hAnsiTheme="minorHAnsi" w:cstheme="minorHAnsi"/>
          <w:i/>
        </w:rPr>
        <w:t xml:space="preserve">(Dz. U. z 2021 r. poz. 1082 z </w:t>
      </w:r>
      <w:proofErr w:type="spellStart"/>
      <w:r w:rsidRPr="00A57639">
        <w:rPr>
          <w:rStyle w:val="relative"/>
          <w:rFonts w:asciiTheme="minorHAnsi" w:hAnsiTheme="minorHAnsi" w:cstheme="minorHAnsi"/>
          <w:i/>
        </w:rPr>
        <w:t>późn</w:t>
      </w:r>
      <w:proofErr w:type="spellEnd"/>
      <w:r w:rsidRPr="00A57639">
        <w:rPr>
          <w:rStyle w:val="relative"/>
          <w:rFonts w:asciiTheme="minorHAnsi" w:hAnsiTheme="minorHAnsi" w:cstheme="minorHAnsi"/>
          <w:i/>
        </w:rPr>
        <w:t xml:space="preserve">. zm.) </w:t>
      </w:r>
    </w:p>
    <w:p w:rsidR="003778CE" w:rsidRPr="00A57639" w:rsidRDefault="003778CE" w:rsidP="00A57639">
      <w:pPr>
        <w:pStyle w:val="NormalnyWeb"/>
        <w:numPr>
          <w:ilvl w:val="0"/>
          <w:numId w:val="1"/>
        </w:numPr>
        <w:jc w:val="both"/>
        <w:rPr>
          <w:rStyle w:val="relative"/>
          <w:rFonts w:asciiTheme="minorHAnsi" w:hAnsiTheme="minorHAnsi" w:cstheme="minorHAnsi"/>
          <w:i/>
        </w:rPr>
      </w:pPr>
      <w:r w:rsidRPr="00A57639">
        <w:rPr>
          <w:rStyle w:val="Pogrubienie"/>
          <w:rFonts w:asciiTheme="minorHAnsi" w:hAnsiTheme="minorHAnsi" w:cstheme="minorHAnsi"/>
          <w:b w:val="0"/>
          <w:i/>
        </w:rPr>
        <w:t>Ustawa z dnia 5 grudnia 2008 r. o zapobieganiu oraz zwalczaniu zakażeń i chorób zakaźnych u ludzi</w:t>
      </w:r>
      <w:r w:rsidRPr="00A57639">
        <w:rPr>
          <w:rFonts w:asciiTheme="minorHAnsi" w:hAnsiTheme="minorHAnsi" w:cstheme="minorHAnsi"/>
          <w:i/>
        </w:rPr>
        <w:t xml:space="preserve"> </w:t>
      </w:r>
      <w:r w:rsidRPr="00A57639">
        <w:rPr>
          <w:rStyle w:val="relative"/>
          <w:rFonts w:asciiTheme="minorHAnsi" w:hAnsiTheme="minorHAnsi" w:cstheme="minorHAnsi"/>
          <w:i/>
        </w:rPr>
        <w:t xml:space="preserve">(Dz. U. z 2021 r. poz. 2069 z </w:t>
      </w:r>
      <w:proofErr w:type="spellStart"/>
      <w:r w:rsidRPr="00A57639">
        <w:rPr>
          <w:rStyle w:val="relative"/>
          <w:rFonts w:asciiTheme="minorHAnsi" w:hAnsiTheme="minorHAnsi" w:cstheme="minorHAnsi"/>
          <w:i/>
        </w:rPr>
        <w:t>późn</w:t>
      </w:r>
      <w:proofErr w:type="spellEnd"/>
      <w:r w:rsidRPr="00A57639">
        <w:rPr>
          <w:rStyle w:val="relative"/>
          <w:rFonts w:asciiTheme="minorHAnsi" w:hAnsiTheme="minorHAnsi" w:cstheme="minorHAnsi"/>
          <w:i/>
        </w:rPr>
        <w:t xml:space="preserve">. zm.) </w:t>
      </w:r>
    </w:p>
    <w:p w:rsidR="003778CE" w:rsidRPr="00A57639" w:rsidRDefault="003778CE" w:rsidP="00A57639">
      <w:pPr>
        <w:pStyle w:val="NormalnyWeb"/>
        <w:numPr>
          <w:ilvl w:val="0"/>
          <w:numId w:val="1"/>
        </w:numPr>
        <w:jc w:val="both"/>
        <w:rPr>
          <w:rFonts w:asciiTheme="minorHAnsi" w:hAnsiTheme="minorHAnsi" w:cstheme="minorHAnsi"/>
          <w:i/>
        </w:rPr>
      </w:pPr>
      <w:r w:rsidRPr="00A57639">
        <w:rPr>
          <w:rStyle w:val="Pogrubienie"/>
          <w:rFonts w:asciiTheme="minorHAnsi" w:hAnsiTheme="minorHAnsi" w:cstheme="minorHAnsi"/>
          <w:b w:val="0"/>
          <w:i/>
        </w:rPr>
        <w:t>Stanowisko Departamentu Matki i Dziecka w Ministerstwie Zdrowia w sprawie zapobiegania i zwalczania wszawicy u dzieci i młodzieży</w:t>
      </w:r>
      <w:r w:rsidRPr="00A57639">
        <w:rPr>
          <w:rStyle w:val="Pogrubienie"/>
          <w:rFonts w:asciiTheme="minorHAnsi" w:hAnsiTheme="minorHAnsi" w:cstheme="minorHAnsi"/>
          <w:b w:val="0"/>
          <w:i/>
        </w:rPr>
        <w:t>.</w:t>
      </w:r>
      <w:r w:rsidRPr="00A57639">
        <w:rPr>
          <w:rFonts w:asciiTheme="minorHAnsi" w:hAnsiTheme="minorHAnsi" w:cstheme="minorHAnsi"/>
          <w:i/>
        </w:rPr>
        <w:t xml:space="preserve"> </w:t>
      </w:r>
    </w:p>
    <w:p w:rsidR="0080724B" w:rsidRPr="00A57639" w:rsidRDefault="0080724B" w:rsidP="00A57639">
      <w:pPr>
        <w:jc w:val="both"/>
        <w:rPr>
          <w:rFonts w:cstheme="minorHAnsi"/>
        </w:rPr>
      </w:pP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1. Cel procedury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Celem procedury jest zapewnienie higienicznych warunków pobytu dzieci w szkole, zapobieganie rozprzestrzenianiu się wszawicy oraz prowadzenie działań profilaktycznych i edukacyjnych w tym zakresie.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2. Zakres procedury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Procedura obejmuje działania podejmowane w przypadku stwierdzenia wszawicy w szkole oraz środki profilaktyczne zmniejszające ryzyko jej wystąpienia.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3. Uczestnicy postępowania – zakres odpowiedzialności</w:t>
      </w:r>
    </w:p>
    <w:p w:rsidR="00A57639" w:rsidRPr="00A57639" w:rsidRDefault="00A57639" w:rsidP="00A57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Dyrektor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– zapewnia warunki do skutecznego wdrożenia działań profilaktycznych i interwencyjnych, organizuje edukację rodziców i uczniów w zakresie higieny.</w:t>
      </w:r>
    </w:p>
    <w:p w:rsidR="00A57639" w:rsidRPr="00A57639" w:rsidRDefault="00A57639" w:rsidP="00A57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Rodzice i opiekunowie prawni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– są zobowiązani do regularnej kontroli czystości skóry głowy dziecka oraz podjęcia natychmiastowych działań eliminujących wszy w przypadku ich wykrycia.</w:t>
      </w:r>
    </w:p>
    <w:p w:rsidR="00A57639" w:rsidRPr="00A57639" w:rsidRDefault="00A57639" w:rsidP="00A57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Nauczyciele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– informują rodziców i uczniów o profilaktyce wszawicy, a także zgłaszają dyrektorowi sygnały dotyczące możliwego wystąpienia wszawicy.</w:t>
      </w:r>
    </w:p>
    <w:p w:rsidR="00A57639" w:rsidRPr="00A57639" w:rsidRDefault="00A57639" w:rsidP="00A576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Pracownicy obsługi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– zgłaszają swoje podejrzenia co do wystąpienia wszawicy w danej grupie/klasie nauczycielowi lub dyrektorowi.</w:t>
      </w:r>
    </w:p>
    <w:p w:rsidR="00A57639" w:rsidRPr="00A57639" w:rsidRDefault="00A57639" w:rsidP="00A576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4. Sposób prezentacji procedury</w:t>
      </w:r>
    </w:p>
    <w:p w:rsidR="00A57639" w:rsidRPr="00A57639" w:rsidRDefault="00A57639" w:rsidP="00A576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Dyrektor umieszcza procedurę na stronie internetowej szkoły i w dzienniku elektronicznym.</w:t>
      </w:r>
    </w:p>
    <w:p w:rsidR="00A57639" w:rsidRPr="00A57639" w:rsidRDefault="00A57639" w:rsidP="00A576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lastRenderedPageBreak/>
        <w:t>Rodzice są zapoznawani z procedurą na zebraniach organizacyjnych na początku każdego roku szkolnego.</w:t>
      </w:r>
    </w:p>
    <w:p w:rsidR="00A57639" w:rsidRPr="00A57639" w:rsidRDefault="00A57639" w:rsidP="00A5763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W szkole organizowane są działania edukacyjne dotyczące higieny i profilaktyki wszawicy.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5. Tryb dokonywania zmian w procedurze</w:t>
      </w:r>
    </w:p>
    <w:p w:rsidR="00A57639" w:rsidRPr="00A57639" w:rsidRDefault="00A57639" w:rsidP="00A57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Zmiany mogą być wprowadzane na wniosek dyrektora, rady pedagogicznej lub rady rodziców po konsultacji z</w:t>
      </w:r>
      <w:bookmarkStart w:id="0" w:name="_GoBack"/>
      <w:bookmarkEnd w:id="0"/>
      <w:r w:rsidRPr="00A57639">
        <w:rPr>
          <w:rFonts w:eastAsia="Times New Roman" w:cstheme="minorHAnsi"/>
          <w:sz w:val="24"/>
          <w:szCs w:val="24"/>
          <w:lang w:eastAsia="pl-PL"/>
        </w:rPr>
        <w:t xml:space="preserve"> organem prowadzącym szkołę.</w:t>
      </w:r>
    </w:p>
    <w:p w:rsidR="00A57639" w:rsidRPr="00A57639" w:rsidRDefault="00A57639" w:rsidP="00A57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Zmiany nie mogą być sprzeczne z obowiązującym prawem.</w:t>
      </w:r>
    </w:p>
    <w:p w:rsidR="00A57639" w:rsidRPr="00A57639" w:rsidRDefault="00A57639" w:rsidP="00A576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Nowelizacja procedury wchodzi w życie z dniem podpisania.</w:t>
      </w:r>
    </w:p>
    <w:p w:rsidR="00A57639" w:rsidRPr="00A57639" w:rsidRDefault="00A57639" w:rsidP="00A576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6. Opis procedury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Rodzice lub opiekunowie prawni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zobowiązani są do regularnej kontroli czystości skóry głowy dziecka. W przypadku stwierdzenia wszawicy powinni podjąć natychmiastowe działania eliminujące pasożyty.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Nauczyciele i pracownicy szkoły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zgłaszają podejrzenia dotyczące wszawicy dyrektorowi szkoły.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Dyrektor informuje wszystkich rodziców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danej grupy/klasy o stwierdzeniu wszawicy i zaleca codzienną kontrolę czystości skóry głowy dziecka oraz domowników.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Kontrola higieniczna jest przeprowadzana wyłącznie przez pielęgniarkę szkolną lub inną uprawnioną osobę</w:t>
      </w:r>
      <w:r w:rsidRPr="00A57639">
        <w:rPr>
          <w:rFonts w:eastAsia="Times New Roman" w:cstheme="minorHAnsi"/>
          <w:sz w:val="24"/>
          <w:szCs w:val="24"/>
          <w:lang w:eastAsia="pl-PL"/>
        </w:rPr>
        <w:t>, z zachowaniem zasad intymności i po uzyskaniu zgody rodziców.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Rodzice są informowani o terminie planowanej kontroli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poprzez dziennik elektroniczny, tablice ogłoszeń lub wychowawców.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Szkoła nie może wymagać odbioru dziecka przez rodziców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w przypadku stwierdzenia wszawicy – uczeń ma prawo pozostać na zajęciach.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Po stwierdzeniu wszawicy pielęgniarka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lub wychowawca</w:t>
      </w: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zawiadamia rodziców dzieci dotkniętych problemem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i udziela im instrukcji dotyczących leczenia.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Po 7-10 dniach przeprowadzana jest kontrola u dzieci, u których wcześniej wykryto wszawicę.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przypadku braku skuteczności działań rodziców, dyrektor może zawiadomić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Gminny </w:t>
      </w: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Ośrodek Pomocy Społecznej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o konieczności wsparcia rodziny.</w:t>
      </w:r>
    </w:p>
    <w:p w:rsidR="00A57639" w:rsidRPr="00A57639" w:rsidRDefault="00A57639" w:rsidP="00A576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Dezynfekcja mebli tapicerowanych, dywanów oraz pluszowych zabawek jest obowiązkiem szkoły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i odbywa się w razie potrzeby.</w:t>
      </w:r>
    </w:p>
    <w:p w:rsidR="00A57639" w:rsidRPr="00A57639" w:rsidRDefault="00A57639" w:rsidP="00A576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7. Zgoda na kontrolę czystości skóry głowy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Kontrola czystości skóry głowy dziecka może być przeprowadzona wyłącznie po wyrażeniu przez rodzica/opiekuna pisemnej zgody na piśmie.</w:t>
      </w:r>
    </w:p>
    <w:p w:rsidR="00A57639" w:rsidRPr="00A57639" w:rsidRDefault="00A57639" w:rsidP="00A576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lastRenderedPageBreak/>
        <w:pict>
          <v:rect id="_x0000_i1028" style="width:0;height:1.5pt" o:hralign="center" o:hrstd="t" o:hr="t" fillcolor="#a0a0a0" stroked="f"/>
        </w:pic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A57639">
        <w:rPr>
          <w:rFonts w:eastAsia="Times New Roman" w:cstheme="minorHAnsi"/>
          <w:b/>
          <w:bCs/>
          <w:sz w:val="36"/>
          <w:szCs w:val="36"/>
          <w:lang w:eastAsia="pl-PL"/>
        </w:rPr>
        <w:t>8. Postanowienia końcowe</w:t>
      </w:r>
    </w:p>
    <w:p w:rsidR="00A57639" w:rsidRPr="00A57639" w:rsidRDefault="00A57639" w:rsidP="00A576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Procedura jest obowiązująca dla wszystkich pracowników szkoły oraz rodziców/opiekunów uczniów.</w:t>
      </w:r>
    </w:p>
    <w:p w:rsidR="00A57639" w:rsidRPr="00A57639" w:rsidRDefault="00A57639" w:rsidP="00A576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Z treścią procedury zapoznali się wszyscy pracownicy szkoły oraz rodzice uczniów.</w:t>
      </w:r>
    </w:p>
    <w:p w:rsidR="00A57639" w:rsidRPr="00A57639" w:rsidRDefault="00A57639" w:rsidP="00A576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Procedura wchodzi w życie z dniem podpisania.</w:t>
      </w:r>
    </w:p>
    <w:p w:rsidR="00A57639" w:rsidRPr="00A57639" w:rsidRDefault="00A57639" w:rsidP="00A576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Stare Kobiałki, dnia ……………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b/>
          <w:bCs/>
          <w:sz w:val="24"/>
          <w:szCs w:val="24"/>
          <w:lang w:eastAsia="pl-PL"/>
        </w:rPr>
        <w:t>Wyrażam zgodę na objęcie mojego dziecka</w:t>
      </w:r>
      <w:r w:rsidRPr="00A57639">
        <w:rPr>
          <w:rFonts w:eastAsia="Times New Roman" w:cstheme="minorHAnsi"/>
          <w:sz w:val="24"/>
          <w:szCs w:val="24"/>
          <w:lang w:eastAsia="pl-PL"/>
        </w:rPr>
        <w:br/>
        <w:t>………………………………………………………………… kl. ……………</w:t>
      </w:r>
      <w:r w:rsidRPr="00A57639">
        <w:rPr>
          <w:rFonts w:eastAsia="Times New Roman" w:cstheme="minorHAnsi"/>
          <w:sz w:val="24"/>
          <w:szCs w:val="24"/>
          <w:lang w:eastAsia="pl-PL"/>
        </w:rPr>
        <w:br/>
        <w:t xml:space="preserve">kontrolą czystości skóry głowy przez pielęgniarkę szkolną lub inną uprawnioną osobę w okresie nauki </w:t>
      </w:r>
      <w:r w:rsidR="00CD30AA">
        <w:rPr>
          <w:rFonts w:eastAsia="Times New Roman" w:cstheme="minorHAnsi"/>
          <w:sz w:val="24"/>
          <w:szCs w:val="24"/>
          <w:lang w:eastAsia="pl-PL"/>
        </w:rPr>
        <w:t>w Zespole Oświatowym</w:t>
      </w:r>
      <w:r w:rsidRPr="00A57639">
        <w:rPr>
          <w:rFonts w:eastAsia="Times New Roman" w:cstheme="minorHAnsi"/>
          <w:sz w:val="24"/>
          <w:szCs w:val="24"/>
          <w:lang w:eastAsia="pl-PL"/>
        </w:rPr>
        <w:t xml:space="preserve"> w Starych Kobiałkach.</w:t>
      </w:r>
    </w:p>
    <w:p w:rsidR="00A57639" w:rsidRPr="00A57639" w:rsidRDefault="00A57639" w:rsidP="00A57639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7639">
        <w:rPr>
          <w:rFonts w:eastAsia="Times New Roman" w:cstheme="minorHAnsi"/>
          <w:sz w:val="24"/>
          <w:szCs w:val="24"/>
          <w:lang w:eastAsia="pl-PL"/>
        </w:rPr>
        <w:t>……………………….. ………………………………</w:t>
      </w:r>
      <w:r w:rsidRPr="00A57639">
        <w:rPr>
          <w:rFonts w:eastAsia="Times New Roman" w:cstheme="minorHAnsi"/>
          <w:sz w:val="24"/>
          <w:szCs w:val="24"/>
          <w:lang w:eastAsia="pl-PL"/>
        </w:rPr>
        <w:br/>
        <w:t xml:space="preserve">(data) </w:t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="00CD30AA">
        <w:rPr>
          <w:rFonts w:eastAsia="Times New Roman" w:cstheme="minorHAnsi"/>
          <w:sz w:val="24"/>
          <w:szCs w:val="24"/>
          <w:lang w:eastAsia="pl-PL"/>
        </w:rPr>
        <w:tab/>
      </w:r>
      <w:r w:rsidRPr="00A57639">
        <w:rPr>
          <w:rFonts w:eastAsia="Times New Roman" w:cstheme="minorHAnsi"/>
          <w:sz w:val="24"/>
          <w:szCs w:val="24"/>
          <w:lang w:eastAsia="pl-PL"/>
        </w:rPr>
        <w:t>(podpis rodzica/opiekuna)</w:t>
      </w:r>
    </w:p>
    <w:p w:rsidR="00A57639" w:rsidRPr="003778CE" w:rsidRDefault="00A57639" w:rsidP="003778CE">
      <w:pPr>
        <w:jc w:val="both"/>
        <w:rPr>
          <w:rFonts w:cstheme="minorHAnsi"/>
        </w:rPr>
      </w:pPr>
    </w:p>
    <w:p w:rsidR="0080724B" w:rsidRDefault="0080724B" w:rsidP="00BC0E88">
      <w:pPr>
        <w:jc w:val="both"/>
      </w:pPr>
    </w:p>
    <w:p w:rsidR="0080724B" w:rsidRDefault="00A77D74" w:rsidP="00BC0E88">
      <w:pPr>
        <w:jc w:val="both"/>
      </w:pPr>
      <w:r>
        <w:t>Stare Kobiałki</w:t>
      </w:r>
      <w:r w:rsidR="0080724B">
        <w:t xml:space="preserve">, dnia </w:t>
      </w:r>
      <w:r>
        <w:t>……………</w:t>
      </w:r>
      <w:r w:rsidR="0080724B">
        <w:t xml:space="preserve"> </w:t>
      </w:r>
    </w:p>
    <w:p w:rsidR="0080724B" w:rsidRDefault="0080724B" w:rsidP="00BC0E88">
      <w:pPr>
        <w:jc w:val="both"/>
      </w:pPr>
      <w:r>
        <w:t xml:space="preserve"> </w:t>
      </w:r>
    </w:p>
    <w:p w:rsidR="00A77D74" w:rsidRDefault="00A77D74" w:rsidP="00BC0E88">
      <w:pPr>
        <w:jc w:val="both"/>
      </w:pPr>
    </w:p>
    <w:p w:rsidR="00A77D74" w:rsidRDefault="00A77D74" w:rsidP="00BC0E88">
      <w:pPr>
        <w:jc w:val="both"/>
      </w:pPr>
    </w:p>
    <w:p w:rsidR="0080724B" w:rsidRPr="00A77D74" w:rsidRDefault="0080724B" w:rsidP="00A9433D">
      <w:pPr>
        <w:jc w:val="center"/>
        <w:rPr>
          <w:b/>
        </w:rPr>
      </w:pPr>
      <w:r w:rsidRPr="00A77D74">
        <w:rPr>
          <w:b/>
        </w:rPr>
        <w:t>Stanowisko Departamentu Matki i Dziecka w Ministerstwie Zdrowia</w:t>
      </w:r>
    </w:p>
    <w:p w:rsidR="0080724B" w:rsidRPr="00A77D74" w:rsidRDefault="0080724B" w:rsidP="00A9433D">
      <w:pPr>
        <w:jc w:val="center"/>
        <w:rPr>
          <w:b/>
        </w:rPr>
      </w:pPr>
      <w:r w:rsidRPr="00A77D74">
        <w:rPr>
          <w:b/>
        </w:rPr>
        <w:t>w sprawie zapobiegania i zwalczania wszawicy u dzieci.</w:t>
      </w:r>
    </w:p>
    <w:p w:rsidR="00A77D74" w:rsidRDefault="0080724B" w:rsidP="00BC0E88">
      <w:pPr>
        <w:jc w:val="both"/>
      </w:pPr>
      <w:r>
        <w:t xml:space="preserve">1. W sytuacji zauważenia gnid lub wszy we włosach dziecka należy zastosować dostępne w aptekach preparaty, które skutecznie likwidują pasożyty i ich jaja. </w:t>
      </w:r>
    </w:p>
    <w:p w:rsidR="00A77D74" w:rsidRDefault="0080724B" w:rsidP="00BC0E88">
      <w:pPr>
        <w:jc w:val="both"/>
      </w:pPr>
      <w:r>
        <w:t xml:space="preserve">2. </w:t>
      </w:r>
      <w:r w:rsidRPr="00A77D74">
        <w:rPr>
          <w:b/>
        </w:rPr>
        <w:t>W sytuacji wystąpienia wszawicy u dziecka, kuracji powinni poddać się wszyscy domownicy</w:t>
      </w:r>
      <w:r>
        <w:t xml:space="preserve">. Codzienne, częste czesanie gęstym grzebieniem lub szczotką, związywanie włosów w sytuacjach narażenia na bliski kontakt z innymi osobami, częste mycie włosów, przestrzeganie zasad higieny (własne szczotki, grzebienie, spinki, gumki) – utrudniają zagnieżdżenie się pasożytów.  </w:t>
      </w:r>
    </w:p>
    <w:p w:rsidR="00A77D74" w:rsidRDefault="0080724B" w:rsidP="00BC0E88">
      <w:pPr>
        <w:jc w:val="both"/>
      </w:pPr>
      <w:r>
        <w:t xml:space="preserve">3. </w:t>
      </w:r>
      <w:r w:rsidRPr="00A77D74">
        <w:rPr>
          <w:b/>
        </w:rPr>
        <w:t>Częste mycie i kontrolowanie głowy dziecka pozwala szybko zauważyć zakażenie.</w:t>
      </w:r>
      <w:r>
        <w:t xml:space="preserve"> </w:t>
      </w:r>
    </w:p>
    <w:p w:rsidR="001830F0" w:rsidRDefault="0080724B" w:rsidP="00BC0E88">
      <w:pPr>
        <w:jc w:val="both"/>
      </w:pPr>
      <w:r>
        <w:t xml:space="preserve">4. Szampony i inne produkty „przeciw wszom” nie zabezpieczają przed zakażeniem i nie powinny być stosowane jedynie jako środek zapobiegawczy. Zgodnie z instrukcją zamieszczoną na opakowaniach tych produktów, </w:t>
      </w:r>
      <w:r w:rsidRPr="001830F0">
        <w:rPr>
          <w:b/>
        </w:rPr>
        <w:t>zaleca się powtarzanie kuracji w odstępie kilku dni (mniej więcej 7 – 10 dni), w celu</w:t>
      </w:r>
      <w:r>
        <w:t xml:space="preserve"> </w:t>
      </w:r>
      <w:r w:rsidRPr="001830F0">
        <w:rPr>
          <w:b/>
        </w:rPr>
        <w:t>zabicia larw</w:t>
      </w:r>
      <w:r>
        <w:t>. Do kuracji trzeba użyć grzebienia o bardzo gęstych zębach. Usunięcie gnid jest niezbędne, ale i bardzo trudne, dlatego zaleca się ich pojedyncze ściąganie z włosów lub obcięcie włosów.</w:t>
      </w:r>
    </w:p>
    <w:p w:rsidR="001830F0" w:rsidRDefault="0080724B" w:rsidP="00BC0E88">
      <w:pPr>
        <w:jc w:val="both"/>
      </w:pPr>
      <w:r>
        <w:lastRenderedPageBreak/>
        <w:t xml:space="preserve"> 5. Grzebienie i szczotki należy myć w ciepłej wodzie z dodatkiem szamponu przeciw wszom i moczyć w wodzie około godziny. Ubrania prać w pralce w temperaturze 60° (temp. powyżej 53,5 zabija wszy i ich jaja). Prześcieradła, poszewki na poduszki, pościele, ręczniki i odzież należy wyprasować gorącym żelazkiem. </w:t>
      </w:r>
    </w:p>
    <w:p w:rsidR="001830F0" w:rsidRDefault="0080724B" w:rsidP="00BC0E88">
      <w:pPr>
        <w:jc w:val="both"/>
      </w:pPr>
      <w:r>
        <w:t xml:space="preserve">6. Podstawową zasadą profilaktyki wszawicy </w:t>
      </w:r>
      <w:r w:rsidRPr="001830F0">
        <w:rPr>
          <w:b/>
        </w:rPr>
        <w:t>jest stała, systematyczna kontrola czystości skóry głowy i</w:t>
      </w:r>
      <w:r>
        <w:t xml:space="preserve"> </w:t>
      </w:r>
      <w:r w:rsidRPr="001830F0">
        <w:rPr>
          <w:b/>
        </w:rPr>
        <w:t>włosów dokonywana przez rodziców i natychmiastowa likwidacja gnid i wszy w przypadku ich</w:t>
      </w:r>
      <w:r>
        <w:t xml:space="preserve"> </w:t>
      </w:r>
      <w:r w:rsidRPr="001830F0">
        <w:rPr>
          <w:b/>
        </w:rPr>
        <w:t>zauważenia.</w:t>
      </w:r>
      <w:r>
        <w:t xml:space="preserve"> </w:t>
      </w:r>
    </w:p>
    <w:p w:rsidR="001830F0" w:rsidRDefault="0080724B" w:rsidP="00BC0E88">
      <w:pPr>
        <w:jc w:val="both"/>
      </w:pPr>
      <w:r>
        <w:t xml:space="preserve">7. Rodzice powinni uczciwie poinformować rodziców wszystkich innych dzieci z grupy/klasy, z którymi miało kontakt. Pomoże to w likwidacji ogniska wszawicy i w efekcie – zapobiegnie się nawracającemu wzajemnemu zakażaniu dzieci </w:t>
      </w:r>
    </w:p>
    <w:p w:rsidR="0080724B" w:rsidRPr="001830F0" w:rsidRDefault="0080724B" w:rsidP="00BC0E88">
      <w:pPr>
        <w:jc w:val="both"/>
        <w:rPr>
          <w:b/>
        </w:rPr>
      </w:pPr>
      <w:r>
        <w:t xml:space="preserve">8.  </w:t>
      </w:r>
      <w:r w:rsidRPr="001830F0">
        <w:rPr>
          <w:b/>
        </w:rPr>
        <w:t xml:space="preserve">W sytuacji stwierdzenia nieskuteczności zalecanych działań (trzykrotne odsyłanie tego samego dziecka), osoba, którą dyrektor upoważnił, zawiadamia o tym dyrektora szkoły w celu podjęcia bardziej radykalnych kroków (zawiadomienie ośrodka pomocy społecznej o konieczności wzmożenia nadzoru nad realizacją funkcji opiekuńczych przez rodziców dziecka oraz udzielenia rodzinie potrzebnego wsparcia). </w:t>
      </w:r>
    </w:p>
    <w:p w:rsidR="0080724B" w:rsidRDefault="0080724B" w:rsidP="00BC0E88">
      <w:pPr>
        <w:jc w:val="both"/>
      </w:pPr>
      <w:r>
        <w:t xml:space="preserve"> </w:t>
      </w:r>
    </w:p>
    <w:p w:rsidR="0080724B" w:rsidRDefault="0080724B" w:rsidP="00BC0E88">
      <w:pPr>
        <w:jc w:val="both"/>
      </w:pPr>
      <w:r>
        <w:t xml:space="preserve"> </w:t>
      </w:r>
    </w:p>
    <w:p w:rsidR="0080724B" w:rsidRDefault="0080724B" w:rsidP="00BC0E88">
      <w:pPr>
        <w:jc w:val="both"/>
      </w:pPr>
      <w:r>
        <w:t xml:space="preserve"> </w:t>
      </w:r>
    </w:p>
    <w:p w:rsidR="0080724B" w:rsidRDefault="0080724B" w:rsidP="00BC0E88">
      <w:pPr>
        <w:jc w:val="both"/>
      </w:pPr>
    </w:p>
    <w:p w:rsidR="0080724B" w:rsidRDefault="0080724B" w:rsidP="00BC0E88">
      <w:pPr>
        <w:jc w:val="both"/>
      </w:pPr>
      <w:r>
        <w:t xml:space="preserve"> </w:t>
      </w:r>
    </w:p>
    <w:p w:rsidR="0080724B" w:rsidRDefault="0080724B" w:rsidP="00BC0E88">
      <w:pPr>
        <w:jc w:val="both"/>
      </w:pPr>
      <w:r>
        <w:t xml:space="preserve"> </w:t>
      </w:r>
    </w:p>
    <w:p w:rsidR="0080724B" w:rsidRDefault="0080724B" w:rsidP="00BC0E88">
      <w:pPr>
        <w:jc w:val="both"/>
      </w:pPr>
      <w:r>
        <w:t xml:space="preserve"> </w:t>
      </w:r>
    </w:p>
    <w:p w:rsidR="000D7AB3" w:rsidRDefault="000D7AB3" w:rsidP="00BC0E88">
      <w:pPr>
        <w:jc w:val="both"/>
      </w:pPr>
    </w:p>
    <w:sectPr w:rsidR="000D7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2CEC"/>
    <w:multiLevelType w:val="multilevel"/>
    <w:tmpl w:val="1772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42B1C"/>
    <w:multiLevelType w:val="multilevel"/>
    <w:tmpl w:val="F4C0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D4E47"/>
    <w:multiLevelType w:val="multilevel"/>
    <w:tmpl w:val="9404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35616B"/>
    <w:multiLevelType w:val="multilevel"/>
    <w:tmpl w:val="2B44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7401CB"/>
    <w:multiLevelType w:val="multilevel"/>
    <w:tmpl w:val="0D5C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A3209B"/>
    <w:multiLevelType w:val="hybridMultilevel"/>
    <w:tmpl w:val="18D884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4B"/>
    <w:rsid w:val="000D7AB3"/>
    <w:rsid w:val="001830F0"/>
    <w:rsid w:val="003778CE"/>
    <w:rsid w:val="00407AE4"/>
    <w:rsid w:val="0080724B"/>
    <w:rsid w:val="00A57639"/>
    <w:rsid w:val="00A77D74"/>
    <w:rsid w:val="00A9433D"/>
    <w:rsid w:val="00BC0E88"/>
    <w:rsid w:val="00CD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8BAB"/>
  <w15:chartTrackingRefBased/>
  <w15:docId w15:val="{7D825AFA-EB19-40B8-9027-C43682BD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7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778CE"/>
    <w:rPr>
      <w:b/>
      <w:bCs/>
    </w:rPr>
  </w:style>
  <w:style w:type="character" w:customStyle="1" w:styleId="relative">
    <w:name w:val="relative"/>
    <w:basedOn w:val="Domylnaczcionkaakapitu"/>
    <w:rsid w:val="0037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2</cp:revision>
  <dcterms:created xsi:type="dcterms:W3CDTF">2025-03-18T20:04:00Z</dcterms:created>
  <dcterms:modified xsi:type="dcterms:W3CDTF">2025-03-18T20:04:00Z</dcterms:modified>
</cp:coreProperties>
</file>