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8076" w14:textId="77777777" w:rsidR="00AC036F" w:rsidRDefault="00AC036F">
      <w:pPr>
        <w:spacing w:line="228" w:lineRule="exact"/>
        <w:ind w:left="3" w:right="2"/>
        <w:jc w:val="center"/>
        <w:rPr>
          <w:b/>
          <w:sz w:val="20"/>
        </w:rPr>
      </w:pPr>
      <w:bookmarkStart w:id="0" w:name="_GoBack"/>
      <w:bookmarkEnd w:id="0"/>
    </w:p>
    <w:p w14:paraId="0F532B89" w14:textId="77777777" w:rsidR="009B30C6" w:rsidRDefault="009B30C6">
      <w:pPr>
        <w:spacing w:line="228" w:lineRule="exact"/>
        <w:ind w:left="3" w:right="2"/>
        <w:jc w:val="center"/>
        <w:rPr>
          <w:b/>
          <w:sz w:val="20"/>
        </w:rPr>
      </w:pPr>
    </w:p>
    <w:p w14:paraId="05734705" w14:textId="45E0414A" w:rsidR="001753F3" w:rsidRPr="00104103" w:rsidRDefault="00537389">
      <w:pPr>
        <w:spacing w:line="228" w:lineRule="exact"/>
        <w:ind w:left="3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03">
        <w:rPr>
          <w:rFonts w:ascii="Times New Roman" w:hAnsi="Times New Roman" w:cs="Times New Roman"/>
          <w:b/>
          <w:sz w:val="24"/>
          <w:szCs w:val="24"/>
        </w:rPr>
        <w:t>Regulamin</w:t>
      </w:r>
      <w:r w:rsidRPr="00104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rekrutacji</w:t>
      </w:r>
      <w:r w:rsidRPr="0010410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i</w:t>
      </w:r>
      <w:r w:rsidRPr="0010410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4"/>
          <w:szCs w:val="24"/>
        </w:rPr>
        <w:t>uczestnictwa</w:t>
      </w:r>
    </w:p>
    <w:p w14:paraId="32783920" w14:textId="67B06CB7" w:rsidR="001753F3" w:rsidRPr="00104103" w:rsidRDefault="00537389">
      <w:pPr>
        <w:spacing w:before="37" w:line="276" w:lineRule="auto"/>
        <w:ind w:left="188" w:right="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03">
        <w:rPr>
          <w:rFonts w:ascii="Times New Roman" w:hAnsi="Times New Roman" w:cs="Times New Roman"/>
          <w:b/>
          <w:sz w:val="24"/>
          <w:szCs w:val="24"/>
        </w:rPr>
        <w:t>w</w:t>
      </w:r>
      <w:r w:rsidRPr="0010410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projekcie</w:t>
      </w:r>
      <w:r w:rsidRPr="001041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pn.</w:t>
      </w:r>
      <w:r w:rsidRPr="001041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159192823"/>
      <w:r w:rsidR="00AC036F" w:rsidRPr="00104103">
        <w:rPr>
          <w:rFonts w:ascii="Times New Roman" w:hAnsi="Times New Roman" w:cs="Times New Roman"/>
          <w:b/>
          <w:sz w:val="24"/>
          <w:szCs w:val="24"/>
        </w:rPr>
        <w:t>Wsparcie dostępu do dobrej jakości kształcenia w szkołach podstawowych Gminy Stoczek Łukowski</w:t>
      </w:r>
      <w:bookmarkEnd w:id="1"/>
      <w:r w:rsidRPr="00104103">
        <w:rPr>
          <w:rFonts w:ascii="Times New Roman" w:hAnsi="Times New Roman" w:cs="Times New Roman"/>
          <w:b/>
          <w:sz w:val="24"/>
          <w:szCs w:val="24"/>
        </w:rPr>
        <w:t>”</w:t>
      </w:r>
    </w:p>
    <w:p w14:paraId="49343DD7" w14:textId="77777777" w:rsidR="001753F3" w:rsidRDefault="001753F3">
      <w:pPr>
        <w:pStyle w:val="Tekstpodstawowy"/>
        <w:spacing w:before="0"/>
        <w:ind w:left="0" w:firstLine="0"/>
        <w:jc w:val="left"/>
        <w:rPr>
          <w:b/>
        </w:rPr>
      </w:pPr>
    </w:p>
    <w:p w14:paraId="74354A4D" w14:textId="77777777" w:rsidR="001753F3" w:rsidRDefault="001753F3">
      <w:pPr>
        <w:pStyle w:val="Tekstpodstawowy"/>
        <w:spacing w:before="43"/>
        <w:ind w:left="0" w:firstLine="0"/>
        <w:jc w:val="left"/>
        <w:rPr>
          <w:b/>
        </w:rPr>
      </w:pPr>
    </w:p>
    <w:p w14:paraId="3B706D13" w14:textId="77777777" w:rsidR="001753F3" w:rsidRPr="00104103" w:rsidRDefault="00537389">
      <w:pPr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Postanowienia</w:t>
      </w:r>
      <w:r w:rsidRPr="00104103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ogólne</w:t>
      </w:r>
    </w:p>
    <w:p w14:paraId="63154A8A" w14:textId="6E5BF6FA" w:rsidR="001753F3" w:rsidRPr="00616C29" w:rsidRDefault="00537389">
      <w:pPr>
        <w:spacing w:before="154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</w:p>
    <w:p w14:paraId="42D98BC4" w14:textId="5FCBE061" w:rsidR="001753F3" w:rsidRPr="00104103" w:rsidRDefault="00AC036F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154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Regulamin</w:t>
      </w:r>
      <w:r w:rsidRPr="001041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określa warunki rekrutacji i zasady uczestnictwa</w:t>
      </w:r>
      <w:r w:rsidRPr="0010410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projekcie pn.</w:t>
      </w:r>
      <w:r w:rsidRPr="001041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„</w:t>
      </w:r>
      <w:r w:rsidRPr="00104103">
        <w:rPr>
          <w:rFonts w:ascii="Times New Roman" w:hAnsi="Times New Roman" w:cs="Times New Roman"/>
          <w:bCs/>
          <w:sz w:val="24"/>
          <w:szCs w:val="24"/>
        </w:rPr>
        <w:t>Wsparcie dostępu do dobrej jakości kształcenia w szkołach podstawowych Gminy Stoczek Łukowski</w:t>
      </w:r>
      <w:r w:rsidRPr="00104103">
        <w:rPr>
          <w:rFonts w:ascii="Times New Roman" w:hAnsi="Times New Roman" w:cs="Times New Roman"/>
          <w:sz w:val="24"/>
          <w:szCs w:val="24"/>
        </w:rPr>
        <w:t>”,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nr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bookmarkStart w:id="2" w:name="_Hlk160423418"/>
      <w:r w:rsidR="009B30C6" w:rsidRPr="009B30C6">
        <w:rPr>
          <w:rFonts w:ascii="Times New Roman" w:hAnsi="Times New Roman" w:cs="Times New Roman"/>
          <w:sz w:val="24"/>
          <w:szCs w:val="24"/>
        </w:rPr>
        <w:t>FELU.10.03-IZ.00-0094/23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bookmarkEnd w:id="2"/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ramach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 xml:space="preserve">Fundusze Europejskie dla Lubelskiego 2021-2027, Priorytet X Lepsza edukacja, Działanie 10.3 Kształcenie </w:t>
      </w:r>
      <w:r w:rsidRPr="00104103">
        <w:rPr>
          <w:rFonts w:ascii="Times New Roman" w:hAnsi="Times New Roman" w:cs="Times New Roman"/>
          <w:spacing w:val="-2"/>
          <w:sz w:val="24"/>
          <w:szCs w:val="24"/>
        </w:rPr>
        <w:t>ogólne.</w:t>
      </w:r>
    </w:p>
    <w:p w14:paraId="2ED3ACCE" w14:textId="77777777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41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Projekt jest współfinansowany ze środków Unii Europejskiej w ramach Europejskiego Funduszu Społecznego Plus.</w:t>
      </w:r>
    </w:p>
    <w:p w14:paraId="09992312" w14:textId="598F07B4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40"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Beneficjentem projektu jest Gmina </w:t>
      </w:r>
      <w:r w:rsidR="00AC036F" w:rsidRPr="00104103">
        <w:rPr>
          <w:rFonts w:ascii="Times New Roman" w:hAnsi="Times New Roman" w:cs="Times New Roman"/>
          <w:sz w:val="24"/>
          <w:szCs w:val="24"/>
        </w:rPr>
        <w:t xml:space="preserve">Stoczek Łukowski, z siedzibą: PL.T. Kościuszki 1, </w:t>
      </w:r>
      <w:r w:rsidR="001041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036F" w:rsidRPr="00104103">
        <w:rPr>
          <w:rFonts w:ascii="Times New Roman" w:hAnsi="Times New Roman" w:cs="Times New Roman"/>
          <w:sz w:val="24"/>
          <w:szCs w:val="24"/>
        </w:rPr>
        <w:t xml:space="preserve">21-450 Stoczek Łukowski, NIP: 825 200 44 09, REGON: </w:t>
      </w:r>
      <w:r w:rsidRPr="00104103">
        <w:rPr>
          <w:rFonts w:ascii="Times New Roman" w:hAnsi="Times New Roman" w:cs="Times New Roman"/>
          <w:sz w:val="24"/>
          <w:szCs w:val="24"/>
        </w:rPr>
        <w:t>711582240.</w:t>
      </w:r>
    </w:p>
    <w:p w14:paraId="52E320E9" w14:textId="77777777" w:rsidR="001753F3" w:rsidRPr="00104103" w:rsidRDefault="00537389">
      <w:pPr>
        <w:pStyle w:val="Akapitzlist"/>
        <w:numPr>
          <w:ilvl w:val="0"/>
          <w:numId w:val="12"/>
        </w:numPr>
        <w:tabs>
          <w:tab w:val="left" w:pos="398"/>
        </w:tabs>
        <w:spacing w:before="40"/>
        <w:ind w:left="398" w:hanging="28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Realizatorami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pacing w:val="-5"/>
          <w:sz w:val="24"/>
          <w:szCs w:val="24"/>
        </w:rPr>
        <w:t>są:</w:t>
      </w:r>
    </w:p>
    <w:p w14:paraId="6E726D66" w14:textId="30A59829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line="27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Szkoła Podstawowa im. Jana Pawła II w Starych Kobiałkach; </w:t>
      </w:r>
    </w:p>
    <w:p w14:paraId="36DBCB54" w14:textId="608866A7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40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Henryka</w:t>
      </w:r>
      <w:r w:rsidR="00E37F86">
        <w:rPr>
          <w:rFonts w:ascii="Times New Roman" w:hAnsi="Times New Roman" w:cs="Times New Roman"/>
          <w:sz w:val="24"/>
          <w:szCs w:val="24"/>
        </w:rPr>
        <w:t xml:space="preserve"> Sienkiewicza</w:t>
      </w:r>
      <w:r w:rsidRPr="00104103">
        <w:rPr>
          <w:rFonts w:ascii="Times New Roman" w:hAnsi="Times New Roman" w:cs="Times New Roman"/>
          <w:sz w:val="24"/>
          <w:szCs w:val="24"/>
        </w:rPr>
        <w:t xml:space="preserve"> w Szyszkach;</w:t>
      </w:r>
    </w:p>
    <w:p w14:paraId="2914374C" w14:textId="2FC1C69D" w:rsidR="001753F3" w:rsidRPr="00104103" w:rsidRDefault="00AC036F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9" w:line="276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</w:t>
      </w:r>
      <w:r w:rsidR="00057346" w:rsidRPr="00104103">
        <w:rPr>
          <w:rFonts w:ascii="Times New Roman" w:hAnsi="Times New Roman" w:cs="Times New Roman"/>
          <w:sz w:val="24"/>
          <w:szCs w:val="24"/>
        </w:rPr>
        <w:t>s</w:t>
      </w:r>
      <w:r w:rsidRPr="00104103">
        <w:rPr>
          <w:rFonts w:ascii="Times New Roman" w:hAnsi="Times New Roman" w:cs="Times New Roman"/>
          <w:sz w:val="24"/>
          <w:szCs w:val="24"/>
        </w:rPr>
        <w:t>t</w:t>
      </w:r>
      <w:r w:rsidR="00057346" w:rsidRPr="00104103">
        <w:rPr>
          <w:rFonts w:ascii="Times New Roman" w:hAnsi="Times New Roman" w:cs="Times New Roman"/>
          <w:sz w:val="24"/>
          <w:szCs w:val="24"/>
        </w:rPr>
        <w:t>a</w:t>
      </w:r>
      <w:r w:rsidRPr="00104103">
        <w:rPr>
          <w:rFonts w:ascii="Times New Roman" w:hAnsi="Times New Roman" w:cs="Times New Roman"/>
          <w:sz w:val="24"/>
          <w:szCs w:val="24"/>
        </w:rPr>
        <w:t>wowa im. Armii Krajowej w Kisielsku;</w:t>
      </w:r>
    </w:p>
    <w:p w14:paraId="079A3A07" w14:textId="652A194B" w:rsidR="001753F3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41" w:line="278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Szkoła Podstawowa im. ppłk. Wacława Rejmaka ps. Ostoja w Jedlance; </w:t>
      </w:r>
    </w:p>
    <w:p w14:paraId="33970D4E" w14:textId="30FEE8D7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Mieczysława Jastrzębskiego w Starej Róży;</w:t>
      </w:r>
    </w:p>
    <w:p w14:paraId="6B26A5BC" w14:textId="0DFC93DA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Szkoła Podstawowa im. Wandy Chotomskiej w Starej Prawdzie;</w:t>
      </w:r>
    </w:p>
    <w:p w14:paraId="42B0C2BC" w14:textId="2DC0C8F8" w:rsidR="001753F3" w:rsidRPr="00104103" w:rsidRDefault="00537389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Gminy Stoczek Łukowski; </w:t>
      </w:r>
    </w:p>
    <w:p w14:paraId="5F8DF01C" w14:textId="352072C7" w:rsidR="00057346" w:rsidRPr="00104103" w:rsidRDefault="00057346">
      <w:pPr>
        <w:pStyle w:val="Akapitzlist"/>
        <w:numPr>
          <w:ilvl w:val="1"/>
          <w:numId w:val="12"/>
        </w:numPr>
        <w:tabs>
          <w:tab w:val="left" w:pos="901"/>
          <w:tab w:val="left" w:pos="903"/>
        </w:tabs>
        <w:spacing w:before="35" w:line="278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Urząd Gminy Stoczek Łukowski.</w:t>
      </w:r>
    </w:p>
    <w:p w14:paraId="122B75E0" w14:textId="25CD5D04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35" w:line="278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Projekt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realizowany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jest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na</w:t>
      </w:r>
      <w:r w:rsidRPr="0010410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podstawie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umowy</w:t>
      </w:r>
      <w:r w:rsidRPr="0010410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nr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 </w:t>
      </w:r>
      <w:r w:rsidR="00D0126F">
        <w:rPr>
          <w:rFonts w:ascii="Times New Roman" w:hAnsi="Times New Roman" w:cs="Times New Roman"/>
          <w:sz w:val="24"/>
          <w:szCs w:val="24"/>
        </w:rPr>
        <w:t>150/</w:t>
      </w:r>
      <w:r w:rsidR="00D0126F" w:rsidRPr="00D0126F">
        <w:rPr>
          <w:rFonts w:ascii="Times New Roman" w:hAnsi="Times New Roman" w:cs="Times New Roman"/>
          <w:sz w:val="24"/>
          <w:szCs w:val="24"/>
        </w:rPr>
        <w:t xml:space="preserve"> FELU.10.</w:t>
      </w:r>
      <w:r w:rsidR="009B30C6">
        <w:rPr>
          <w:rFonts w:ascii="Times New Roman" w:hAnsi="Times New Roman" w:cs="Times New Roman"/>
          <w:sz w:val="24"/>
          <w:szCs w:val="24"/>
        </w:rPr>
        <w:t>03-IZ.00-0094/23-00,</w:t>
      </w:r>
      <w:r w:rsidR="00D0126F" w:rsidRPr="00D0126F">
        <w:rPr>
          <w:rFonts w:ascii="Times New Roman" w:hAnsi="Times New Roman" w:cs="Times New Roman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 xml:space="preserve">zawartej w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dniu </w:t>
      </w:r>
      <w:r w:rsidR="00D0126F">
        <w:rPr>
          <w:rFonts w:ascii="Times New Roman" w:hAnsi="Times New Roman" w:cs="Times New Roman"/>
          <w:sz w:val="24"/>
          <w:szCs w:val="24"/>
        </w:rPr>
        <w:t xml:space="preserve">30.01.2024 </w:t>
      </w:r>
      <w:r w:rsidRPr="00104103">
        <w:rPr>
          <w:rFonts w:ascii="Times New Roman" w:hAnsi="Times New Roman" w:cs="Times New Roman"/>
          <w:sz w:val="24"/>
          <w:szCs w:val="24"/>
        </w:rPr>
        <w:t>z Województwem Lubelskim – pełniącym rolę Instytucji Zarządzającej.</w:t>
      </w:r>
    </w:p>
    <w:p w14:paraId="2855C21B" w14:textId="254226D8" w:rsidR="001753F3" w:rsidRPr="00104103" w:rsidRDefault="00537389">
      <w:pPr>
        <w:pStyle w:val="Akapitzlist"/>
        <w:numPr>
          <w:ilvl w:val="0"/>
          <w:numId w:val="12"/>
        </w:numPr>
        <w:tabs>
          <w:tab w:val="left" w:pos="397"/>
          <w:tab w:val="left" w:pos="399"/>
        </w:tabs>
        <w:spacing w:before="38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104103">
        <w:rPr>
          <w:rFonts w:ascii="Times New Roman" w:hAnsi="Times New Roman" w:cs="Times New Roman"/>
          <w:sz w:val="24"/>
          <w:szCs w:val="24"/>
        </w:rPr>
        <w:t>Biuro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projektu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mieści</w:t>
      </w:r>
      <w:r w:rsidRPr="001041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się</w:t>
      </w:r>
      <w:r w:rsidRPr="00104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w</w:t>
      </w:r>
      <w:r w:rsidRPr="00104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siedzibie</w:t>
      </w:r>
      <w:r w:rsidRPr="001041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7346" w:rsidRPr="00104103">
        <w:rPr>
          <w:rFonts w:ascii="Times New Roman" w:hAnsi="Times New Roman" w:cs="Times New Roman"/>
          <w:spacing w:val="-8"/>
          <w:sz w:val="24"/>
          <w:szCs w:val="24"/>
        </w:rPr>
        <w:t xml:space="preserve">Centrum Usług Wspólnych Gminy Stoczek Łukowski, Kisielsk 84, 21-450 Stoczek Łukowski, w budynku szkolnym Szkoły Podstawowej im. Armii Krajowej w Kisielsku. Lokalizacja biura projektu jest oznakowana w sposób widoczny. </w:t>
      </w:r>
      <w:r w:rsidR="00057346" w:rsidRPr="00104103">
        <w:rPr>
          <w:rFonts w:ascii="Times New Roman" w:hAnsi="Times New Roman" w:cs="Times New Roman"/>
          <w:sz w:val="24"/>
          <w:szCs w:val="24"/>
        </w:rPr>
        <w:t xml:space="preserve">Kadra projektu jest dostępna w godzinach urzędowania Centrum. </w:t>
      </w:r>
    </w:p>
    <w:p w14:paraId="7D045454" w14:textId="77777777" w:rsidR="001753F3" w:rsidRDefault="001753F3">
      <w:pPr>
        <w:pStyle w:val="Tekstpodstawowy"/>
        <w:spacing w:before="10"/>
        <w:ind w:left="0" w:firstLine="0"/>
        <w:jc w:val="left"/>
      </w:pPr>
    </w:p>
    <w:p w14:paraId="2A242882" w14:textId="511C1568" w:rsidR="001753F3" w:rsidRPr="00104103" w:rsidRDefault="00057346">
      <w:pPr>
        <w:ind w:left="1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03">
        <w:rPr>
          <w:rFonts w:ascii="Times New Roman" w:hAnsi="Times New Roman" w:cs="Times New Roman"/>
          <w:b/>
          <w:sz w:val="28"/>
          <w:szCs w:val="28"/>
        </w:rPr>
        <w:t>Podstawowe informacje</w:t>
      </w:r>
      <w:r w:rsidRPr="0010410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z w:val="28"/>
          <w:szCs w:val="28"/>
        </w:rPr>
        <w:t>o</w:t>
      </w:r>
      <w:r w:rsidRPr="0010410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04103">
        <w:rPr>
          <w:rFonts w:ascii="Times New Roman" w:hAnsi="Times New Roman" w:cs="Times New Roman"/>
          <w:b/>
          <w:spacing w:val="-2"/>
          <w:sz w:val="28"/>
          <w:szCs w:val="28"/>
        </w:rPr>
        <w:t>Projekcie</w:t>
      </w:r>
    </w:p>
    <w:p w14:paraId="4832BECB" w14:textId="53A13D69" w:rsidR="001753F3" w:rsidRPr="00616C29" w:rsidRDefault="00537389">
      <w:pPr>
        <w:spacing w:before="155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</w:p>
    <w:p w14:paraId="438EA947" w14:textId="09FF16D4" w:rsidR="00057346" w:rsidRPr="00104103" w:rsidRDefault="00537389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bookmarkStart w:id="3" w:name="_Hlk159194778"/>
      <w:r w:rsidRPr="00104103">
        <w:rPr>
          <w:rFonts w:ascii="Times New Roman" w:hAnsi="Times New Roman" w:cs="Times New Roman"/>
          <w:sz w:val="24"/>
          <w:szCs w:val="24"/>
        </w:rPr>
        <w:t>Głównym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celem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realizowanego</w:t>
      </w:r>
      <w:r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4103">
        <w:rPr>
          <w:rFonts w:ascii="Times New Roman" w:hAnsi="Times New Roman" w:cs="Times New Roman"/>
          <w:sz w:val="24"/>
          <w:szCs w:val="24"/>
        </w:rPr>
        <w:t>proj</w:t>
      </w:r>
      <w:r w:rsidR="00104103">
        <w:rPr>
          <w:rFonts w:ascii="Times New Roman" w:hAnsi="Times New Roman" w:cs="Times New Roman"/>
          <w:sz w:val="24"/>
          <w:szCs w:val="24"/>
        </w:rPr>
        <w:t xml:space="preserve">ektu jest wsparcie równego dostępu do dobrej jakości, włączającego kształcenia i szkolenia oraz możliwości ich ukończenia, ze szczególnym uwzględnieniem grup w niekorzystnej sytuacji, w odniesieniu do sześciu szkół podstawowych w Gminie Stoczek Łukowski w terminie od 01.01.2024 do 31.07.2025. </w:t>
      </w:r>
      <w:r w:rsidR="00057346" w:rsidRPr="00104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bookmarkEnd w:id="3"/>
    <w:p w14:paraId="7F1C69F2" w14:textId="3C58C19D" w:rsidR="00104103" w:rsidRDefault="006F0BF7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F0BF7">
        <w:rPr>
          <w:rFonts w:ascii="Times New Roman" w:hAnsi="Times New Roman" w:cs="Times New Roman"/>
          <w:sz w:val="24"/>
          <w:szCs w:val="24"/>
        </w:rPr>
        <w:t xml:space="preserve">Łącznie wsparciem objętych zostanie 434 uczniów, z czego 138 to uczniowie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F0BF7">
        <w:rPr>
          <w:rFonts w:ascii="Times New Roman" w:hAnsi="Times New Roman" w:cs="Times New Roman"/>
          <w:sz w:val="24"/>
          <w:szCs w:val="24"/>
        </w:rPr>
        <w:t xml:space="preserve">o specjalnych potrzebach edukacyjnych (w tym 14 z niepełnosprawnościami), a także 62 </w:t>
      </w:r>
      <w:r w:rsidRPr="006F0BF7">
        <w:rPr>
          <w:rFonts w:ascii="Times New Roman" w:hAnsi="Times New Roman" w:cs="Times New Roman"/>
          <w:sz w:val="24"/>
          <w:szCs w:val="24"/>
        </w:rPr>
        <w:lastRenderedPageBreak/>
        <w:t>nauczycieli.</w:t>
      </w:r>
      <w:r w:rsidR="00104103" w:rsidRPr="00104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27D82" w14:textId="1B0AAE62" w:rsidR="006F0BF7" w:rsidRDefault="006F0BF7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15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zdiagnozowanych potrzeb sześciu szkół</w:t>
      </w:r>
      <w:r w:rsidR="00086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(indywidualnych diagnoz), uczniów, rodziców i nauczycieli, zaplanowano programy rozwojowe, uwzględniające: realizację dodatkowej oferty dydaktycznej, przyczyniającej się do rozwoju kompetencji </w:t>
      </w:r>
      <w:r w:rsidR="00086F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i umiejętności</w:t>
      </w:r>
      <w:r w:rsidR="00086F9C">
        <w:rPr>
          <w:rFonts w:ascii="Times New Roman" w:hAnsi="Times New Roman" w:cs="Times New Roman"/>
          <w:sz w:val="24"/>
          <w:szCs w:val="24"/>
        </w:rPr>
        <w:t xml:space="preserve"> oraz rozwijającej talenty i zainteresowania uczniów, rozwój umiejętności uczniów poprzez wsparcie potencjału dydaktycznego szkół, organizację i u</w:t>
      </w:r>
      <w:r w:rsidR="00C858DB">
        <w:rPr>
          <w:rFonts w:ascii="Times New Roman" w:hAnsi="Times New Roman" w:cs="Times New Roman"/>
          <w:sz w:val="24"/>
          <w:szCs w:val="24"/>
        </w:rPr>
        <w:t>dzielanie pomocy psychologiczno-</w:t>
      </w:r>
      <w:r w:rsidR="00086F9C">
        <w:rPr>
          <w:rFonts w:ascii="Times New Roman" w:hAnsi="Times New Roman" w:cs="Times New Roman"/>
          <w:sz w:val="24"/>
          <w:szCs w:val="24"/>
        </w:rPr>
        <w:t xml:space="preserve">pedagogicznej dla </w:t>
      </w:r>
      <w:r w:rsidR="00C858DB">
        <w:rPr>
          <w:rFonts w:ascii="Times New Roman" w:hAnsi="Times New Roman" w:cs="Times New Roman"/>
          <w:sz w:val="24"/>
          <w:szCs w:val="24"/>
        </w:rPr>
        <w:t>uczniów, doradztwo edukacyjno-</w:t>
      </w:r>
      <w:r w:rsidR="00086F9C">
        <w:rPr>
          <w:rFonts w:ascii="Times New Roman" w:hAnsi="Times New Roman" w:cs="Times New Roman"/>
          <w:sz w:val="24"/>
          <w:szCs w:val="24"/>
        </w:rPr>
        <w:t>zawodowe ( w tym indywidualne oraz zajęcia zawodoznawcze u pracodawców), dostosowanie placówek do specjalnych potrzeb edukacyjnych uczniów oraz doskonalenie zawodowe nauczycieli.</w:t>
      </w:r>
    </w:p>
    <w:p w14:paraId="1F707337" w14:textId="517D40BC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8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Projekt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uwzględnia,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że</w:t>
      </w:r>
      <w:r w:rsidRPr="00616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uczeń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nauczyciel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mogą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wziąć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więcej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niż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jednej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formie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wsparcia.</w:t>
      </w:r>
    </w:p>
    <w:p w14:paraId="3800BC6E" w14:textId="197697BF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8"/>
        </w:tabs>
        <w:spacing w:before="7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uczniów i nauczycieli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projekcie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jest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bezpłatny.</w:t>
      </w:r>
    </w:p>
    <w:p w14:paraId="0F498B53" w14:textId="6AEF9A52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 xml:space="preserve">Według planu, realizowane działania w projekcie będą dostosowane do rozkładu zajęć </w:t>
      </w:r>
      <w:r w:rsidR="00616C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 xml:space="preserve">potrzeb poszczególnych grup 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docelowych </w:t>
      </w:r>
      <w:r w:rsidRPr="00616C29">
        <w:rPr>
          <w:rFonts w:ascii="Times New Roman" w:hAnsi="Times New Roman" w:cs="Times New Roman"/>
          <w:sz w:val="24"/>
          <w:szCs w:val="24"/>
        </w:rPr>
        <w:t>wsparcia.</w:t>
      </w:r>
    </w:p>
    <w:p w14:paraId="1372ADF2" w14:textId="14A1CA19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40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Zajęcia dodatkowe dla ucznió</w:t>
      </w:r>
      <w:r w:rsidR="00616C29"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z w:val="24"/>
          <w:szCs w:val="24"/>
        </w:rPr>
        <w:t xml:space="preserve"> będą realizowane w dni powszednie na terenie poszczególnych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szkół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biorących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udział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projekcie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poza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szkołą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(zajęcia</w:t>
      </w:r>
      <w:r w:rsidRPr="00616C2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zawodoznawcze</w:t>
      </w:r>
      <w:r w:rsidRPr="00616C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 pracodawców).</w:t>
      </w:r>
    </w:p>
    <w:p w14:paraId="3187D8A2" w14:textId="21FE14B0" w:rsidR="00086F9C" w:rsidRPr="00616C29" w:rsidRDefault="00086F9C" w:rsidP="00086F9C">
      <w:pPr>
        <w:pStyle w:val="Akapitzlist"/>
        <w:numPr>
          <w:ilvl w:val="0"/>
          <w:numId w:val="11"/>
        </w:numPr>
        <w:tabs>
          <w:tab w:val="left" w:pos="397"/>
          <w:tab w:val="left" w:pos="399"/>
        </w:tabs>
        <w:spacing w:before="42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Szkolenia dla nauczyciel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i </w:t>
      </w:r>
      <w:r w:rsidRPr="00616C29">
        <w:rPr>
          <w:rFonts w:ascii="Times New Roman" w:hAnsi="Times New Roman" w:cs="Times New Roman"/>
          <w:sz w:val="24"/>
          <w:szCs w:val="24"/>
        </w:rPr>
        <w:t xml:space="preserve">będą 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realizowane </w:t>
      </w:r>
      <w:r w:rsidRPr="00616C29">
        <w:rPr>
          <w:rFonts w:ascii="Times New Roman" w:hAnsi="Times New Roman" w:cs="Times New Roman"/>
          <w:sz w:val="24"/>
          <w:szCs w:val="24"/>
        </w:rPr>
        <w:t>zgodnie z zatwierdzonym i podanym do wiadomości uczestnik</w:t>
      </w:r>
      <w:r w:rsidR="00616C29" w:rsidRPr="00616C29">
        <w:rPr>
          <w:rFonts w:ascii="Times New Roman" w:hAnsi="Times New Roman" w:cs="Times New Roman"/>
          <w:sz w:val="24"/>
          <w:szCs w:val="24"/>
        </w:rPr>
        <w:t xml:space="preserve">ów </w:t>
      </w:r>
      <w:r w:rsidRPr="00616C29">
        <w:rPr>
          <w:rFonts w:ascii="Times New Roman" w:hAnsi="Times New Roman" w:cs="Times New Roman"/>
          <w:sz w:val="24"/>
          <w:szCs w:val="24"/>
        </w:rPr>
        <w:t>harmonogramie.</w:t>
      </w:r>
    </w:p>
    <w:p w14:paraId="1F062628" w14:textId="77777777" w:rsidR="001753F3" w:rsidRDefault="001753F3" w:rsidP="00086F9C">
      <w:pPr>
        <w:tabs>
          <w:tab w:val="left" w:pos="398"/>
        </w:tabs>
        <w:spacing w:before="40"/>
        <w:rPr>
          <w:sz w:val="20"/>
        </w:rPr>
      </w:pPr>
    </w:p>
    <w:p w14:paraId="3B5AAE34" w14:textId="77777777" w:rsidR="00616C29" w:rsidRPr="00616C29" w:rsidRDefault="00616C29" w:rsidP="00616C29">
      <w:pPr>
        <w:ind w:left="1"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Procedura</w:t>
      </w:r>
      <w:r w:rsidRPr="00616C2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2"/>
          <w:sz w:val="28"/>
          <w:szCs w:val="28"/>
        </w:rPr>
        <w:t>rekrutacyjna</w:t>
      </w:r>
    </w:p>
    <w:p w14:paraId="20D9D6D6" w14:textId="48C8E272" w:rsidR="00616C29" w:rsidRPr="00616C29" w:rsidRDefault="00616C29" w:rsidP="00616C29">
      <w:pPr>
        <w:spacing w:before="152"/>
        <w:ind w:left="2"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29">
        <w:rPr>
          <w:rFonts w:ascii="Times New Roman" w:hAnsi="Times New Roman" w:cs="Times New Roman"/>
          <w:b/>
          <w:sz w:val="28"/>
          <w:szCs w:val="28"/>
        </w:rPr>
        <w:t>§</w:t>
      </w:r>
      <w:r w:rsidRPr="00616C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C29">
        <w:rPr>
          <w:rFonts w:ascii="Times New Roman" w:hAnsi="Times New Roman" w:cs="Times New Roman"/>
          <w:b/>
          <w:spacing w:val="-5"/>
          <w:sz w:val="28"/>
          <w:szCs w:val="28"/>
        </w:rPr>
        <w:t>3</w:t>
      </w:r>
    </w:p>
    <w:p w14:paraId="60139054" w14:textId="77777777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spacing w:before="157"/>
        <w:ind w:left="398" w:hanging="28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Rekrutację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uczestników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nadzorował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Koordynator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projektu.</w:t>
      </w:r>
    </w:p>
    <w:p w14:paraId="6994D662" w14:textId="650ECA2B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ind w:left="398" w:hanging="282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Nabór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prowadzony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, wspólnie </w:t>
      </w:r>
      <w:r w:rsidRPr="00616C29">
        <w:rPr>
          <w:rFonts w:ascii="Times New Roman" w:hAnsi="Times New Roman" w:cs="Times New Roman"/>
          <w:sz w:val="24"/>
          <w:szCs w:val="24"/>
        </w:rPr>
        <w:t>ze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szkołami.</w:t>
      </w:r>
    </w:p>
    <w:p w14:paraId="0DF14EB6" w14:textId="77777777" w:rsidR="00616C29" w:rsidRPr="00616C29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72" w:line="278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Kwalifikacja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do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 dokonywana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 w każdej szkole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odrębnie przez Komisję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Rekrutacyjną w składzie:</w:t>
      </w:r>
    </w:p>
    <w:p w14:paraId="7D655F2D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spacing w:before="35"/>
        <w:ind w:left="966" w:hanging="358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koordynator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projektu</w:t>
      </w:r>
      <w:r w:rsidRPr="00616C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Przewodniczący</w:t>
      </w:r>
      <w:r w:rsidRPr="0061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Komisji,</w:t>
      </w:r>
    </w:p>
    <w:p w14:paraId="350130FE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ind w:left="966" w:hanging="358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dyrektor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danej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szkoły</w:t>
      </w:r>
      <w:r w:rsidRPr="00616C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Członek</w:t>
      </w:r>
      <w:r w:rsidRPr="00616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Komisji,</w:t>
      </w:r>
    </w:p>
    <w:p w14:paraId="09C14CA1" w14:textId="77777777" w:rsidR="00616C29" w:rsidRPr="00616C29" w:rsidRDefault="00616C29" w:rsidP="00616C29">
      <w:pPr>
        <w:pStyle w:val="Akapitzlist"/>
        <w:numPr>
          <w:ilvl w:val="1"/>
          <w:numId w:val="10"/>
        </w:numPr>
        <w:tabs>
          <w:tab w:val="left" w:pos="966"/>
        </w:tabs>
        <w:ind w:left="966" w:hanging="356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pedagog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szkolny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inny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wyznaczony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nauczyciel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danej</w:t>
      </w:r>
      <w:r w:rsidRPr="00616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szkoły</w:t>
      </w:r>
      <w:r w:rsidRPr="00616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–</w:t>
      </w:r>
      <w:r w:rsidRPr="0061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Członek</w:t>
      </w:r>
      <w:r w:rsidRPr="00616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pacing w:val="-2"/>
          <w:sz w:val="24"/>
          <w:szCs w:val="24"/>
        </w:rPr>
        <w:t>Komisji.</w:t>
      </w:r>
    </w:p>
    <w:p w14:paraId="3357370F" w14:textId="648027CC" w:rsidR="00E37F86" w:rsidRPr="00E37F86" w:rsidRDefault="00616C29" w:rsidP="00E37F86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616C29">
        <w:rPr>
          <w:rFonts w:ascii="Times New Roman" w:hAnsi="Times New Roman" w:cs="Times New Roman"/>
          <w:sz w:val="24"/>
          <w:szCs w:val="24"/>
        </w:rPr>
        <w:t>Rekrutacja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prowadzona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będzie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sposób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jawny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i</w:t>
      </w:r>
      <w:r w:rsidRPr="00616C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przejrzysty,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z</w:t>
      </w:r>
      <w:r w:rsidRPr="00616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poszanowaniem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praw</w:t>
      </w:r>
      <w:r w:rsidRPr="00616C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podstawowych oraz przestrzegania Karty Praw Podstawowych, zgodnie z zasadą bezstronności na jednakowych zasadach dla wszystkich uczestników z uwzględnieniem zasady równości szans i niedyskryminacji bez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względu</w:t>
      </w:r>
      <w:r w:rsidRPr="00616C2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na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płeć,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rasę,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kolor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skóry,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pochodzenie</w:t>
      </w:r>
      <w:r w:rsidRPr="00616C2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etniczne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lub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społeczne,</w:t>
      </w:r>
      <w:r w:rsidRPr="00616C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cechy</w:t>
      </w:r>
      <w:r w:rsidRPr="00616C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C29">
        <w:rPr>
          <w:rFonts w:ascii="Times New Roman" w:hAnsi="Times New Roman" w:cs="Times New Roman"/>
          <w:sz w:val="24"/>
          <w:szCs w:val="24"/>
        </w:rPr>
        <w:t>genetyczne,</w:t>
      </w:r>
      <w:r w:rsidR="00E37F86">
        <w:rPr>
          <w:rFonts w:ascii="Times New Roman" w:hAnsi="Times New Roman" w:cs="Times New Roman"/>
          <w:sz w:val="24"/>
          <w:szCs w:val="24"/>
        </w:rPr>
        <w:t xml:space="preserve"> język, religię lub przekonania,</w:t>
      </w:r>
    </w:p>
    <w:p w14:paraId="0850F227" w14:textId="3AFF2A09" w:rsidR="00616C29" w:rsidRDefault="00E37F86" w:rsidP="00E37F86">
      <w:pPr>
        <w:pStyle w:val="Tekstpodstawowy"/>
        <w:spacing w:before="1" w:line="276" w:lineRule="auto"/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6C29" w:rsidRPr="00616C29">
        <w:rPr>
          <w:rFonts w:ascii="Times New Roman" w:hAnsi="Times New Roman" w:cs="Times New Roman"/>
          <w:sz w:val="24"/>
          <w:szCs w:val="24"/>
        </w:rPr>
        <w:t>poglądy polityczne lub wszelkie inne poglądy, przynależność do mniejszości narodowej, majątek, urodzenie, niepełnosprawność, wiek lub orientację seksualną. Projekt jest zgodny z zasadą równości kobiet i mężczyzn.</w:t>
      </w:r>
    </w:p>
    <w:p w14:paraId="3BB8D233" w14:textId="77777777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8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Procedura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rekrutacyjna</w:t>
      </w:r>
      <w:r w:rsidRPr="00AE5A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obejmować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będzie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następujące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etapy:</w:t>
      </w:r>
    </w:p>
    <w:p w14:paraId="3C64B3B0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nabór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formularzy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zgłoszeniowych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wraz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załącznikami;</w:t>
      </w:r>
    </w:p>
    <w:p w14:paraId="7E4E3383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weryfikacja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złożonych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dokumentów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przez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Komisję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Rekrutacyjną;</w:t>
      </w:r>
    </w:p>
    <w:p w14:paraId="191B1ADC" w14:textId="39C796BA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0"/>
          <w:tab w:val="left" w:pos="682"/>
        </w:tabs>
        <w:spacing w:before="74" w:line="276" w:lineRule="auto"/>
        <w:ind w:left="682" w:right="114" w:hanging="28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kwalifikowanie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uczestników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–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wypełnienie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karty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kwalifikacyjnej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ustalenie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 w oparciu 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kryteria rekrutacyjne;</w:t>
      </w:r>
    </w:p>
    <w:p w14:paraId="3FE21D8C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1"/>
        </w:tabs>
        <w:spacing w:before="40"/>
        <w:ind w:left="681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lastRenderedPageBreak/>
        <w:t>zatwierdzenie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osób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zakwalifikowanych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Projektu;</w:t>
      </w:r>
    </w:p>
    <w:p w14:paraId="60946377" w14:textId="77777777" w:rsidR="00616C29" w:rsidRPr="00AE5AE1" w:rsidRDefault="00616C29" w:rsidP="00616C29">
      <w:pPr>
        <w:pStyle w:val="Akapitzlist"/>
        <w:numPr>
          <w:ilvl w:val="1"/>
          <w:numId w:val="10"/>
        </w:numPr>
        <w:tabs>
          <w:tab w:val="left" w:pos="680"/>
          <w:tab w:val="left" w:pos="682"/>
        </w:tabs>
        <w:spacing w:before="73" w:line="278" w:lineRule="auto"/>
        <w:ind w:left="682" w:right="114" w:hanging="28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ogłoszenie list osób zakwalifikowanych do Projektu oraz list rezerwowych (osobno dla rekrutacji podstawowej i uzupełniającej).</w:t>
      </w:r>
    </w:p>
    <w:p w14:paraId="37B8C3BE" w14:textId="75EF4BB5" w:rsidR="00616C29" w:rsidRPr="00AE5AE1" w:rsidRDefault="00616C29" w:rsidP="00AE5AE1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37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W każdej szkole przeprowadzona zostanie kampania informacyjno</w:t>
      </w:r>
      <w:r w:rsidR="00AE5AE1" w:rsidRPr="00AE5AE1">
        <w:rPr>
          <w:rFonts w:ascii="Times New Roman" w:hAnsi="Times New Roman" w:cs="Times New Roman"/>
          <w:sz w:val="24"/>
          <w:szCs w:val="24"/>
        </w:rPr>
        <w:t xml:space="preserve"> – </w:t>
      </w:r>
      <w:r w:rsidRPr="00AE5AE1">
        <w:rPr>
          <w:rFonts w:ascii="Times New Roman" w:hAnsi="Times New Roman" w:cs="Times New Roman"/>
          <w:sz w:val="24"/>
          <w:szCs w:val="24"/>
        </w:rPr>
        <w:t>promocyjna.</w:t>
      </w:r>
      <w:r w:rsidR="00AE5AE1" w:rsidRPr="00AE5AE1">
        <w:rPr>
          <w:rFonts w:ascii="Times New Roman" w:hAnsi="Times New Roman" w:cs="Times New Roman"/>
          <w:sz w:val="24"/>
          <w:szCs w:val="24"/>
        </w:rPr>
        <w:t> </w:t>
      </w:r>
      <w:r w:rsidRPr="00AE5AE1">
        <w:rPr>
          <w:rFonts w:ascii="Times New Roman" w:hAnsi="Times New Roman" w:cs="Times New Roman"/>
          <w:sz w:val="24"/>
          <w:szCs w:val="24"/>
        </w:rPr>
        <w:t>Spotkania informacyjne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na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temat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będą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odbywały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klasach,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których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uczniowie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uczą,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tak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aby dotrzeć z informacją do każdej osoby, która będzie kwalifikowała się do udziału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projekcie. Informacja o rekrutacji będzie upowszechniona na stronach internetowych szkół</w:t>
      </w:r>
      <w:r w:rsidR="00AE5AE1" w:rsidRPr="00AE5AE1">
        <w:rPr>
          <w:rFonts w:ascii="Times New Roman" w:hAnsi="Times New Roman" w:cs="Times New Roman"/>
          <w:sz w:val="24"/>
          <w:szCs w:val="24"/>
        </w:rPr>
        <w:t xml:space="preserve"> oraz Centrum Usług Wspólnych Gminy Stoczek Łukowski.</w:t>
      </w:r>
    </w:p>
    <w:p w14:paraId="463A1EFF" w14:textId="02CD083F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40" w:line="27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Dokumenty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dostępne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będą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Biurze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godzinach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od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E5AE1" w:rsidRPr="00AE5AE1">
        <w:rPr>
          <w:rFonts w:ascii="Times New Roman" w:hAnsi="Times New Roman" w:cs="Times New Roman"/>
          <w:sz w:val="24"/>
          <w:szCs w:val="24"/>
        </w:rPr>
        <w:t>7.30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1</w:t>
      </w:r>
      <w:r w:rsidR="00AE5AE1" w:rsidRPr="00AE5AE1">
        <w:rPr>
          <w:rFonts w:ascii="Times New Roman" w:hAnsi="Times New Roman" w:cs="Times New Roman"/>
          <w:sz w:val="24"/>
          <w:szCs w:val="24"/>
        </w:rPr>
        <w:t>5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>0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oraz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sekretariatach szkół</w:t>
      </w:r>
      <w:r w:rsidR="001B15EE">
        <w:rPr>
          <w:rFonts w:ascii="Times New Roman" w:hAnsi="Times New Roman" w:cs="Times New Roman"/>
          <w:sz w:val="24"/>
          <w:szCs w:val="24"/>
        </w:rPr>
        <w:t>,</w:t>
      </w:r>
      <w:r w:rsidRPr="00AE5AE1">
        <w:rPr>
          <w:rFonts w:ascii="Times New Roman" w:hAnsi="Times New Roman" w:cs="Times New Roman"/>
          <w:sz w:val="24"/>
          <w:szCs w:val="24"/>
        </w:rPr>
        <w:t xml:space="preserve"> uczestniczących w realizacji projektu w godzinach pracy danej szkoły,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a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także na stronie internetowej Gminy </w:t>
      </w:r>
      <w:r w:rsidR="00AE5AE1" w:rsidRPr="00AE5AE1">
        <w:rPr>
          <w:rFonts w:ascii="Times New Roman" w:hAnsi="Times New Roman" w:cs="Times New Roman"/>
          <w:sz w:val="24"/>
          <w:szCs w:val="24"/>
        </w:rPr>
        <w:t xml:space="preserve">Stoczek Łukowski </w:t>
      </w:r>
      <w:r w:rsidRPr="00AE5AE1">
        <w:rPr>
          <w:rFonts w:ascii="Times New Roman" w:hAnsi="Times New Roman" w:cs="Times New Roman"/>
          <w:sz w:val="24"/>
          <w:szCs w:val="24"/>
        </w:rPr>
        <w:t>oraz na stronach internetowych szkół.</w:t>
      </w:r>
    </w:p>
    <w:p w14:paraId="3EC407B6" w14:textId="66A4698D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39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Kandydat zainteresowany udziałem w projekcie zobowiązany jest do złożenia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wymaganym terminie kompletu wypełnionych dokumentów rekrutacyjnych, co jest równoznaczne z wyrażeniem zgody na udział w Projekcie i akceptacją niniejszego Regulaminu.</w:t>
      </w:r>
    </w:p>
    <w:p w14:paraId="01689A40" w14:textId="0DA239DC" w:rsidR="00616C29" w:rsidRPr="00AE5AE1" w:rsidRDefault="00616C29" w:rsidP="00616C29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41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Dokumenty rekrutacyjne przyjmowane będą 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terminach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wskazanych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 § 5 pkt 1 i 2 oraz §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6 pkt 1 w dni robocze w godzinach od </w:t>
      </w:r>
      <w:r w:rsidR="00AE5AE1" w:rsidRPr="00AE5AE1">
        <w:rPr>
          <w:rFonts w:ascii="Times New Roman" w:hAnsi="Times New Roman" w:cs="Times New Roman"/>
          <w:sz w:val="24"/>
          <w:szCs w:val="24"/>
        </w:rPr>
        <w:t>7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>0 do 1</w:t>
      </w:r>
      <w:r w:rsidR="00AE5AE1" w:rsidRPr="00AE5AE1">
        <w:rPr>
          <w:rFonts w:ascii="Times New Roman" w:hAnsi="Times New Roman" w:cs="Times New Roman"/>
          <w:sz w:val="24"/>
          <w:szCs w:val="24"/>
        </w:rPr>
        <w:t>5</w:t>
      </w:r>
      <w:r w:rsidRPr="00AE5AE1">
        <w:rPr>
          <w:rFonts w:ascii="Times New Roman" w:hAnsi="Times New Roman" w:cs="Times New Roman"/>
          <w:sz w:val="24"/>
          <w:szCs w:val="24"/>
        </w:rPr>
        <w:t>:</w:t>
      </w:r>
      <w:r w:rsidR="00AE5AE1" w:rsidRPr="00AE5AE1">
        <w:rPr>
          <w:rFonts w:ascii="Times New Roman" w:hAnsi="Times New Roman" w:cs="Times New Roman"/>
          <w:sz w:val="24"/>
          <w:szCs w:val="24"/>
        </w:rPr>
        <w:t>3</w:t>
      </w:r>
      <w:r w:rsidRPr="00AE5AE1">
        <w:rPr>
          <w:rFonts w:ascii="Times New Roman" w:hAnsi="Times New Roman" w:cs="Times New Roman"/>
          <w:sz w:val="24"/>
          <w:szCs w:val="24"/>
        </w:rPr>
        <w:t xml:space="preserve">0 w Biurze Projektu oraz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E5AE1">
        <w:rPr>
          <w:rFonts w:ascii="Times New Roman" w:hAnsi="Times New Roman" w:cs="Times New Roman"/>
          <w:sz w:val="24"/>
          <w:szCs w:val="24"/>
        </w:rPr>
        <w:t>w sekretariatach szkół uczestniczących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realizacji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godzinach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pracy</w:t>
      </w:r>
      <w:r w:rsidRPr="00AE5A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szkoły. Dokumenty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mogą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być dostarczone osobiście/pocztą/kurierem/.</w:t>
      </w:r>
    </w:p>
    <w:p w14:paraId="227CDB09" w14:textId="7048BF7A" w:rsidR="00616C29" w:rsidRDefault="00616C29" w:rsidP="00AE5AE1">
      <w:pPr>
        <w:pStyle w:val="Akapitzlist"/>
        <w:numPr>
          <w:ilvl w:val="0"/>
          <w:numId w:val="10"/>
        </w:numPr>
        <w:tabs>
          <w:tab w:val="left" w:pos="396"/>
          <w:tab w:val="left" w:pos="399"/>
        </w:tabs>
        <w:spacing w:before="40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Dokumenty rekrutacyjne uczniów podpisuje dodatkowo rodzic/opiekun prawny. Jest to równoznaczne z wyrażeniem zgody na udział </w:t>
      </w:r>
      <w:r w:rsidR="00AE5AE1" w:rsidRPr="00AE5AE1">
        <w:rPr>
          <w:rFonts w:ascii="Times New Roman" w:hAnsi="Times New Roman" w:cs="Times New Roman"/>
          <w:sz w:val="24"/>
          <w:szCs w:val="24"/>
        </w:rPr>
        <w:t>ucznia</w:t>
      </w:r>
      <w:r w:rsidRPr="00AE5AE1">
        <w:rPr>
          <w:rFonts w:ascii="Times New Roman" w:hAnsi="Times New Roman" w:cs="Times New Roman"/>
          <w:sz w:val="24"/>
          <w:szCs w:val="24"/>
        </w:rPr>
        <w:t xml:space="preserve"> w Projekcie.</w:t>
      </w:r>
    </w:p>
    <w:p w14:paraId="7541542F" w14:textId="77777777" w:rsidR="00AE5AE1" w:rsidRPr="00AE5AE1" w:rsidRDefault="00AE5AE1" w:rsidP="00AE5AE1">
      <w:pPr>
        <w:pStyle w:val="Akapitzlist"/>
        <w:tabs>
          <w:tab w:val="left" w:pos="396"/>
          <w:tab w:val="left" w:pos="399"/>
        </w:tabs>
        <w:spacing w:before="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</w:p>
    <w:p w14:paraId="62F52CFD" w14:textId="0EF22A21" w:rsidR="00AE5AE1" w:rsidRDefault="00AE5AE1" w:rsidP="00AE5AE1">
      <w:pPr>
        <w:tabs>
          <w:tab w:val="left" w:pos="398"/>
        </w:tabs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E1">
        <w:rPr>
          <w:rFonts w:ascii="Times New Roman" w:hAnsi="Times New Roman" w:cs="Times New Roman"/>
          <w:b/>
          <w:sz w:val="28"/>
          <w:szCs w:val="28"/>
        </w:rPr>
        <w:t>§ 4</w:t>
      </w:r>
    </w:p>
    <w:p w14:paraId="4EB82E7D" w14:textId="77777777" w:rsidR="00AE5AE1" w:rsidRDefault="00AE5AE1" w:rsidP="00AE5AE1">
      <w:pPr>
        <w:tabs>
          <w:tab w:val="left" w:pos="398"/>
        </w:tabs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9F623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154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Złożenie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dokumentów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rekrutacyjnych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jest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jednoznaczne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zakwalifikowaniem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projektu.</w:t>
      </w:r>
    </w:p>
    <w:p w14:paraId="56E4A42F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zakwalifikowaniu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decyduje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liczba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uzyskanych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punktów.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Pierwszeństwo</w:t>
      </w:r>
      <w:r w:rsidRPr="00AE5A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udziału</w:t>
      </w:r>
      <w:r w:rsidRPr="00AE5A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 danej formie wsparcia mają osoby z najwyższą liczbą punktów.</w:t>
      </w:r>
    </w:p>
    <w:p w14:paraId="1C7B8880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40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W przypadku jednakowej liczby punktów, o udziale w projekcie oraz danej formie wsparcia decydować będzie: w przypadku uczniów – opinia nauczyciela przedmiotu/wychowawcy klasy, w przypadku nauczycieli – opinia dyrektora, a w dalszej kolejności data wpływu formularza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zgłoszeniowego.</w:t>
      </w:r>
    </w:p>
    <w:p w14:paraId="4A305FC8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39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Prace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Komisji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Rekrutacyjnych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zostaną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udokumentowane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protokołem</w:t>
      </w:r>
      <w:r w:rsidRPr="00AE5A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zakończą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się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sporządzeniem listy osób zakwalifikowanych do uczestnictwa w danej formie wsparcia oraz ewentualnie list rezerwowych (w przypadku, gdy liczba chętnych przewyższy liczbę miejsc), które zostaną zatwierdzone przez Dyrektora szkoły.</w:t>
      </w:r>
    </w:p>
    <w:p w14:paraId="3CD747DC" w14:textId="4DC81FE6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42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 xml:space="preserve">Osoby z list rezerwowych będą kwalifikowane do objęcia daną formą wsparcia w przypadku skreślenia z listy podstawowej uczestników projektu według kolejności umieszczenia na liście rezerwowej, jednak tylko wówczas jeśli dane wsparcie zostanie przerwane w takim momencie, gdy będzie możliwe osiągnięcie efektów przez kolejnego uczestnika. Decyzja </w:t>
      </w:r>
      <w:r w:rsidR="00E37F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5AE1">
        <w:rPr>
          <w:rFonts w:ascii="Times New Roman" w:hAnsi="Times New Roman" w:cs="Times New Roman"/>
          <w:sz w:val="24"/>
          <w:szCs w:val="24"/>
        </w:rPr>
        <w:t>o możliwościach osiągnięcia tych efektów będzie podejmowana przez Zespół projektowy po zapoznaniu się z opinią Dyrektora szkoły i osoby prowadzącej zajęcia.</w:t>
      </w:r>
    </w:p>
    <w:p w14:paraId="29EC9259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37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Zatwierdzone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listy</w:t>
      </w:r>
      <w:r w:rsidRPr="00AE5A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są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ostateczne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i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podlegają</w:t>
      </w:r>
      <w:r w:rsidRPr="00AE5A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procedurze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odwoławczej.</w:t>
      </w:r>
    </w:p>
    <w:p w14:paraId="73B7287C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lastRenderedPageBreak/>
        <w:t>Zatwierdzone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listy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zostaną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udostępnione</w:t>
      </w:r>
      <w:r w:rsidRPr="00AE5A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Biurze</w:t>
      </w:r>
      <w:r w:rsidRPr="00AE5A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oraz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w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sekretariatach</w:t>
      </w:r>
      <w:r w:rsidRPr="00AE5A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szkół.</w:t>
      </w:r>
    </w:p>
    <w:p w14:paraId="600FDDA4" w14:textId="11F36D99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1"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Kandydat zakwalifikowany przez Komisję Rekrutacyjną do udziału w projekcie staje się uczestnikiem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projektu z momentem podpisania deklaracji uczestnictwa w</w:t>
      </w:r>
      <w:r w:rsidRPr="00AE5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 xml:space="preserve">projekcie - data jest tożsama z udzieleniem pierwszej formy wsparcia. Wzór deklaracji stanowi </w:t>
      </w:r>
      <w:r w:rsidRPr="00AE5AE1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r w:rsidRPr="00AE5AE1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5BB6C4BA" w14:textId="77777777" w:rsidR="00AE5AE1" w:rsidRPr="00AE5AE1" w:rsidRDefault="00AE5AE1" w:rsidP="00AE5AE1">
      <w:pPr>
        <w:pStyle w:val="Akapitzlist"/>
        <w:numPr>
          <w:ilvl w:val="0"/>
          <w:numId w:val="9"/>
        </w:numPr>
        <w:tabs>
          <w:tab w:val="left" w:pos="398"/>
        </w:tabs>
        <w:spacing w:before="38"/>
        <w:ind w:left="398" w:hanging="282"/>
        <w:rPr>
          <w:rFonts w:ascii="Times New Roman" w:hAnsi="Times New Roman" w:cs="Times New Roman"/>
          <w:sz w:val="24"/>
          <w:szCs w:val="24"/>
        </w:rPr>
      </w:pPr>
      <w:r w:rsidRPr="00AE5AE1">
        <w:rPr>
          <w:rFonts w:ascii="Times New Roman" w:hAnsi="Times New Roman" w:cs="Times New Roman"/>
          <w:sz w:val="24"/>
          <w:szCs w:val="24"/>
        </w:rPr>
        <w:t>Złożone</w:t>
      </w:r>
      <w:r w:rsidRPr="00AE5A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dokumenty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rekrutacyjne</w:t>
      </w:r>
      <w:r w:rsidRPr="00AE5A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nie</w:t>
      </w:r>
      <w:r w:rsidRPr="00AE5A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z w:val="24"/>
          <w:szCs w:val="24"/>
        </w:rPr>
        <w:t>podlegają</w:t>
      </w:r>
      <w:r w:rsidRPr="00AE5A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AE1">
        <w:rPr>
          <w:rFonts w:ascii="Times New Roman" w:hAnsi="Times New Roman" w:cs="Times New Roman"/>
          <w:spacing w:val="-2"/>
          <w:sz w:val="24"/>
          <w:szCs w:val="24"/>
        </w:rPr>
        <w:t>zwrotowi.</w:t>
      </w:r>
    </w:p>
    <w:p w14:paraId="00D2C2DB" w14:textId="77777777" w:rsidR="00DB1A74" w:rsidRDefault="00DB1A74" w:rsidP="00DB1A74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5A39EE2E" w14:textId="107489AB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Zasady rekrutacji i kwalifikowania uczestników – uczniowie</w:t>
      </w:r>
    </w:p>
    <w:p w14:paraId="7B7332D3" w14:textId="559F0468" w:rsid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5</w:t>
      </w:r>
    </w:p>
    <w:p w14:paraId="424B1630" w14:textId="77777777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1B9DF" w14:textId="44756810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do projektu będzie prowadzona w okresie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B1A74">
        <w:rPr>
          <w:rFonts w:ascii="Times New Roman" w:hAnsi="Times New Roman" w:cs="Times New Roman"/>
          <w:sz w:val="24"/>
          <w:szCs w:val="24"/>
        </w:rPr>
        <w:t>.01.2024 – 1</w:t>
      </w:r>
      <w:r w:rsidR="001B15EE">
        <w:rPr>
          <w:rFonts w:ascii="Times New Roman" w:hAnsi="Times New Roman" w:cs="Times New Roman"/>
          <w:sz w:val="24"/>
          <w:szCs w:val="24"/>
        </w:rPr>
        <w:t>9</w:t>
      </w:r>
      <w:r w:rsidRPr="00DB1A74">
        <w:rPr>
          <w:rFonts w:ascii="Times New Roman" w:hAnsi="Times New Roman" w:cs="Times New Roman"/>
          <w:sz w:val="24"/>
          <w:szCs w:val="24"/>
        </w:rPr>
        <w:t>.02.2024.</w:t>
      </w:r>
    </w:p>
    <w:p w14:paraId="5EF4652B" w14:textId="3A62E78E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Rekrutacja uzupełniająca zostanie przeprowadzona w dniach </w:t>
      </w:r>
      <w:r>
        <w:rPr>
          <w:rFonts w:ascii="Times New Roman" w:hAnsi="Times New Roman" w:cs="Times New Roman"/>
          <w:sz w:val="24"/>
          <w:szCs w:val="24"/>
        </w:rPr>
        <w:t xml:space="preserve">01 – </w:t>
      </w:r>
      <w:r w:rsidRPr="00DB1A74">
        <w:rPr>
          <w:rFonts w:ascii="Times New Roman" w:hAnsi="Times New Roman" w:cs="Times New Roman"/>
          <w:sz w:val="24"/>
          <w:szCs w:val="24"/>
        </w:rPr>
        <w:t>13.09.2024.</w:t>
      </w:r>
    </w:p>
    <w:p w14:paraId="60DA158F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będzie miała charakter zamknięty, prowadzona będzie wśród uczniów i uczennic szkół objętych projektem w sposób niedyskryminujący.</w:t>
      </w:r>
    </w:p>
    <w:p w14:paraId="297A0137" w14:textId="77777777" w:rsidR="00DB1A74" w:rsidRPr="00DB1A74" w:rsidRDefault="00DB1A74" w:rsidP="00DB1A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Rekrutacja uzupełniająca będzie prowadzona tylko na te formy wsparcia, na które będą wolne miejsca po przeprowadzeniu rekrutacji podstawowej.</w:t>
      </w:r>
    </w:p>
    <w:p w14:paraId="488D74E5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Przy wyborze uczestników do projektu Komisja Rekrutacyjna kierować się będzie następującymi kryteriami:</w:t>
      </w:r>
    </w:p>
    <w:p w14:paraId="75CA4DD4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formalne:</w:t>
      </w:r>
    </w:p>
    <w:p w14:paraId="6D18B9A5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statusu ucznia szkoły będącej realizatorem projektu,</w:t>
      </w:r>
    </w:p>
    <w:p w14:paraId="6896E40D" w14:textId="2DD2496E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przedłożenie w terminie, o którym mowa w pkt 1 lub 2 formularza zgłoszeniowego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1a </w:t>
      </w:r>
      <w:r w:rsidRPr="00DB1A74">
        <w:rPr>
          <w:rFonts w:ascii="Times New Roman" w:hAnsi="Times New Roman" w:cs="Times New Roman"/>
          <w:sz w:val="24"/>
          <w:szCs w:val="24"/>
        </w:rPr>
        <w:t xml:space="preserve">do niniejszego Regulaminu) i oświadczenia uczestnika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 w:rsidRPr="00DB1A74">
        <w:rPr>
          <w:rFonts w:ascii="Times New Roman" w:hAnsi="Times New Roman" w:cs="Times New Roman"/>
          <w:sz w:val="24"/>
          <w:szCs w:val="24"/>
        </w:rPr>
        <w:t>do niniejszego Regulaminu).</w:t>
      </w:r>
    </w:p>
    <w:p w14:paraId="7FB7C353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merytoryczne:</w:t>
      </w:r>
    </w:p>
    <w:p w14:paraId="47CD49FA" w14:textId="73831A2C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zajęcia rozwijające </w:t>
      </w:r>
      <w:r w:rsidR="00AF19F3">
        <w:rPr>
          <w:rFonts w:ascii="Times New Roman" w:hAnsi="Times New Roman" w:cs="Times New Roman"/>
          <w:sz w:val="24"/>
          <w:szCs w:val="24"/>
        </w:rPr>
        <w:t xml:space="preserve">kompetencje, umiejętności, talenty i </w:t>
      </w:r>
      <w:r w:rsidRPr="00DB1A74">
        <w:rPr>
          <w:rFonts w:ascii="Times New Roman" w:hAnsi="Times New Roman" w:cs="Times New Roman"/>
          <w:sz w:val="24"/>
          <w:szCs w:val="24"/>
        </w:rPr>
        <w:t>zainteresowania – predyspozycje i zainteresowania kandydata,</w:t>
      </w:r>
      <w:r w:rsidR="00AF19F3" w:rsidRPr="00AF19F3">
        <w:t xml:space="preserve"> </w:t>
      </w:r>
    </w:p>
    <w:p w14:paraId="299BDB5B" w14:textId="4674B31D" w:rsidR="00DB1A74" w:rsidRPr="00DB1A74" w:rsidRDefault="00C858DB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dydaktyczno</w:t>
      </w:r>
      <w:r w:rsidR="00AF19F3">
        <w:rPr>
          <w:rFonts w:ascii="Times New Roman" w:hAnsi="Times New Roman" w:cs="Times New Roman"/>
          <w:sz w:val="24"/>
          <w:szCs w:val="24"/>
        </w:rPr>
        <w:t xml:space="preserve"> </w:t>
      </w:r>
      <w:r w:rsidR="00AF19F3" w:rsidRPr="00AF19F3">
        <w:rPr>
          <w:rFonts w:ascii="Times New Roman" w:hAnsi="Times New Roman" w:cs="Times New Roman"/>
          <w:sz w:val="24"/>
          <w:szCs w:val="24"/>
        </w:rPr>
        <w:t>–</w:t>
      </w:r>
      <w:r w:rsidR="00AF19F3">
        <w:rPr>
          <w:rFonts w:ascii="Times New Roman" w:hAnsi="Times New Roman" w:cs="Times New Roman"/>
          <w:sz w:val="24"/>
          <w:szCs w:val="24"/>
        </w:rPr>
        <w:t xml:space="preserve"> </w:t>
      </w:r>
      <w:r w:rsidR="00DB1A74" w:rsidRPr="00DB1A74">
        <w:rPr>
          <w:rFonts w:ascii="Times New Roman" w:hAnsi="Times New Roman" w:cs="Times New Roman"/>
          <w:sz w:val="24"/>
          <w:szCs w:val="24"/>
        </w:rPr>
        <w:t>wyrównawcze – niskie wyniki z danego przedmiotu,</w:t>
      </w:r>
    </w:p>
    <w:p w14:paraId="5B3AFC3C" w14:textId="399973C9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zajęcia specjalistyczne – opinia lub orzeczenie poradni psychologiczno</w:t>
      </w:r>
      <w:r w:rsidR="00C858DB">
        <w:rPr>
          <w:rFonts w:ascii="Times New Roman" w:hAnsi="Times New Roman" w:cs="Times New Roman"/>
          <w:sz w:val="24"/>
          <w:szCs w:val="24"/>
        </w:rPr>
        <w:t>-</w:t>
      </w:r>
      <w:r w:rsidRPr="00DB1A74">
        <w:rPr>
          <w:rFonts w:ascii="Times New Roman" w:hAnsi="Times New Roman" w:cs="Times New Roman"/>
          <w:sz w:val="24"/>
          <w:szCs w:val="24"/>
        </w:rPr>
        <w:t>pedagogicznej, opinia lekarska lub rekomendacja nauczyciela / wychowawcy klasy o potrzebie objęcia kandydata pomocą psychologiczno-pedagogiczną.</w:t>
      </w:r>
    </w:p>
    <w:p w14:paraId="00EB8343" w14:textId="77777777" w:rsidR="00DB1A74" w:rsidRPr="00DB1A74" w:rsidRDefault="00DB1A74" w:rsidP="00DB1A74">
      <w:pPr>
        <w:pStyle w:val="Akapitzlist"/>
        <w:numPr>
          <w:ilvl w:val="1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premiowane:</w:t>
      </w:r>
    </w:p>
    <w:p w14:paraId="66173F4F" w14:textId="0E06DA22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niepełnosprawności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pkt.,</w:t>
      </w:r>
    </w:p>
    <w:p w14:paraId="24E4ACB8" w14:textId="4F8283E2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potrzebie kształcenia specjalnego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pkt.,</w:t>
      </w:r>
    </w:p>
    <w:p w14:paraId="73C2C6D0" w14:textId="77777777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pochodzenie z rodziny wielodzietnej – 1 pkt;</w:t>
      </w:r>
    </w:p>
    <w:p w14:paraId="12520DB4" w14:textId="6EE52C55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statusu osoby przebywającej w pieczy zastępczej lub opuszczającej pieczę zastępczą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70E47AD8" w14:textId="5C4AD34E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statusu dziecka pozbawionego całkowicie, częściowo lub okresowo opieki rodzicielskiej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0849A31D" w14:textId="39427A0C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wychowywanie się w rodzinie niepełnej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0C033FB8" w14:textId="7269550C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pobieranie przez jedno z rodziców/opiekunów prawnych (w okresie zasiłkowym obejmującym miesiąc rozpoczęcia udziału w projekcie) świadczeń rodzinnych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73B02173" w14:textId="28888E25" w:rsidR="00DB1A74" w:rsidRPr="00DB1A74" w:rsidRDefault="00DB1A74" w:rsidP="00DB1A74">
      <w:pPr>
        <w:pStyle w:val="Akapitzlist"/>
        <w:numPr>
          <w:ilvl w:val="2"/>
          <w:numId w:val="8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doświadczenia migracji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47002E0A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Komisja Rekrutacyjna na podstawie złożonych dokumentów sporządzi listę osób zakwalifikowanych do uczestnictwa w zajęciach i listę osób rezerwowych, które poda do wiadomości przed rozpoczęciem danych zajęć.</w:t>
      </w:r>
    </w:p>
    <w:p w14:paraId="6CF319CF" w14:textId="77777777" w:rsidR="00DB1A74" w:rsidRPr="00DB1A74" w:rsidRDefault="00DB1A74" w:rsidP="00DB1A74">
      <w:pPr>
        <w:pStyle w:val="Akapitzlist"/>
        <w:numPr>
          <w:ilvl w:val="0"/>
          <w:numId w:val="8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W przypadku większej liczby kandydatów niż ilość dostępnych miejsc, o przyjęciu na daną </w:t>
      </w:r>
      <w:r w:rsidRPr="00DB1A74">
        <w:rPr>
          <w:rFonts w:ascii="Times New Roman" w:hAnsi="Times New Roman" w:cs="Times New Roman"/>
          <w:sz w:val="24"/>
          <w:szCs w:val="24"/>
        </w:rPr>
        <w:lastRenderedPageBreak/>
        <w:t>formę wsparcia decyduje:</w:t>
      </w:r>
    </w:p>
    <w:p w14:paraId="453214C8" w14:textId="77777777" w:rsidR="00DB1A74" w:rsidRPr="00DB1A74" w:rsidRDefault="00DB1A74" w:rsidP="00DB1A74">
      <w:pPr>
        <w:pStyle w:val="Akapitzlist"/>
        <w:numPr>
          <w:ilvl w:val="0"/>
          <w:numId w:val="7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 zajęcia rozwijające zainteresowania – rekomendacja nauczyciela / wychowawcy klasy zawierająca opinię o predyspozycjach i zainteresowaniach kandydata,</w:t>
      </w:r>
    </w:p>
    <w:p w14:paraId="2D541CCA" w14:textId="0EA83C68" w:rsidR="00DB1A74" w:rsidRPr="00DB1A74" w:rsidRDefault="00C858DB" w:rsidP="00DB1A74">
      <w:pPr>
        <w:pStyle w:val="Akapitzlist"/>
        <w:numPr>
          <w:ilvl w:val="0"/>
          <w:numId w:val="7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 dydaktyczno-</w:t>
      </w:r>
      <w:r w:rsidR="00DB1A74" w:rsidRPr="00DB1A74">
        <w:rPr>
          <w:rFonts w:ascii="Times New Roman" w:hAnsi="Times New Roman" w:cs="Times New Roman"/>
          <w:sz w:val="24"/>
          <w:szCs w:val="24"/>
        </w:rPr>
        <w:t>wyrównawcze – rekomendacja nauczyciela / wychowawcy klasy potwierdzająca osiąganie przez kandydata niskich wyników z danego przedmiotu,</w:t>
      </w:r>
    </w:p>
    <w:p w14:paraId="22F60BDB" w14:textId="77777777" w:rsidR="00DB1A74" w:rsidRPr="00DB1A74" w:rsidRDefault="00DB1A74" w:rsidP="00DB1A74">
      <w:pPr>
        <w:pStyle w:val="Akapitzlist"/>
        <w:numPr>
          <w:ilvl w:val="0"/>
          <w:numId w:val="7"/>
        </w:numPr>
        <w:tabs>
          <w:tab w:val="left" w:pos="836"/>
        </w:tabs>
        <w:spacing w:before="1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zajęcia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specjalistyczne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–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rekomendacja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nauczyciela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/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wychowawcy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klasy</w:t>
      </w:r>
      <w:r w:rsidRPr="00DB1A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o</w:t>
      </w:r>
      <w:r w:rsidRPr="00DB1A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potrzebie</w:t>
      </w:r>
      <w:r w:rsidRPr="00DB1A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objęcia kandydata pomocą psychologiczno-pedagogiczną.</w:t>
      </w:r>
    </w:p>
    <w:p w14:paraId="54318741" w14:textId="340A4CE3" w:rsidR="00DB1A74" w:rsidRPr="00DB1A74" w:rsidRDefault="00DB1A74" w:rsidP="00DB1A74">
      <w:pPr>
        <w:spacing w:before="39"/>
        <w:ind w:left="836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Wzór</w:t>
      </w:r>
      <w:r w:rsidRPr="00DB1A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rekomendacji</w:t>
      </w:r>
      <w:r w:rsidRPr="00DB1A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stanowi</w:t>
      </w:r>
      <w:r w:rsidRPr="00DB1A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Załącznik</w:t>
      </w:r>
      <w:r w:rsidRPr="00DB1A7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nr</w:t>
      </w:r>
      <w:r w:rsidRPr="00DB1A7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b/>
          <w:sz w:val="24"/>
          <w:szCs w:val="24"/>
        </w:rPr>
        <w:t>3</w:t>
      </w:r>
      <w:r w:rsidRPr="00DB1A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do</w:t>
      </w:r>
      <w:r w:rsidRPr="00DB1A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niniejszego</w:t>
      </w:r>
      <w:r w:rsidRPr="00DB1A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pacing w:val="-2"/>
          <w:sz w:val="24"/>
          <w:szCs w:val="24"/>
        </w:rPr>
        <w:t>Regulaminu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5D55BED" w14:textId="77777777" w:rsidR="00DB1A74" w:rsidRPr="00DB1A74" w:rsidRDefault="00DB1A74" w:rsidP="00DB1A74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sz w:val="24"/>
          <w:szCs w:val="24"/>
        </w:rPr>
      </w:pPr>
    </w:p>
    <w:p w14:paraId="75347E51" w14:textId="44070BC7" w:rsidR="00DB1A74" w:rsidRP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Terminy i kryteria kwalifikowania uczestników – nauczyciel</w:t>
      </w:r>
      <w:r w:rsidR="003B7B22">
        <w:rPr>
          <w:rFonts w:ascii="Times New Roman" w:hAnsi="Times New Roman" w:cs="Times New Roman"/>
          <w:b/>
          <w:sz w:val="28"/>
          <w:szCs w:val="28"/>
        </w:rPr>
        <w:t>i</w:t>
      </w:r>
    </w:p>
    <w:p w14:paraId="79DEE6DA" w14:textId="536E2353" w:rsid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6</w:t>
      </w:r>
    </w:p>
    <w:p w14:paraId="23F5F186" w14:textId="77777777" w:rsidR="003B7B22" w:rsidRPr="00DB1A74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B3C18" w14:textId="149812F6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Nabór nauczycieli na szkolenia będzie prowadzony w okresie od 2</w:t>
      </w:r>
      <w:r w:rsidR="00324A6F">
        <w:rPr>
          <w:rFonts w:ascii="Times New Roman" w:hAnsi="Times New Roman" w:cs="Times New Roman"/>
          <w:sz w:val="24"/>
          <w:szCs w:val="24"/>
        </w:rPr>
        <w:t>2</w:t>
      </w:r>
      <w:r w:rsidRPr="00DB1A74">
        <w:rPr>
          <w:rFonts w:ascii="Times New Roman" w:hAnsi="Times New Roman" w:cs="Times New Roman"/>
          <w:sz w:val="24"/>
          <w:szCs w:val="24"/>
        </w:rPr>
        <w:t xml:space="preserve">.01.2024 do </w:t>
      </w:r>
      <w:r w:rsidR="00324A6F">
        <w:rPr>
          <w:rFonts w:ascii="Times New Roman" w:hAnsi="Times New Roman" w:cs="Times New Roman"/>
          <w:sz w:val="24"/>
          <w:szCs w:val="24"/>
        </w:rPr>
        <w:t>29</w:t>
      </w:r>
      <w:r w:rsidRPr="00DB1A74">
        <w:rPr>
          <w:rFonts w:ascii="Times New Roman" w:hAnsi="Times New Roman" w:cs="Times New Roman"/>
          <w:sz w:val="24"/>
          <w:szCs w:val="24"/>
        </w:rPr>
        <w:t>.02.2024.</w:t>
      </w:r>
    </w:p>
    <w:p w14:paraId="1C4D4B26" w14:textId="3422F5E0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Rekrutacja będzie miała charakter zamknięty, prowadzona będzie wśród </w:t>
      </w:r>
      <w:r w:rsidR="00CE20D1">
        <w:rPr>
          <w:rFonts w:ascii="Times New Roman" w:hAnsi="Times New Roman" w:cs="Times New Roman"/>
          <w:sz w:val="24"/>
          <w:szCs w:val="24"/>
        </w:rPr>
        <w:t xml:space="preserve">nauczycieli </w:t>
      </w:r>
      <w:r w:rsidRPr="00DB1A74">
        <w:rPr>
          <w:rFonts w:ascii="Times New Roman" w:hAnsi="Times New Roman" w:cs="Times New Roman"/>
          <w:sz w:val="24"/>
          <w:szCs w:val="24"/>
        </w:rPr>
        <w:t>szkół objętych projektem w sposób niedyskryminujący.</w:t>
      </w:r>
    </w:p>
    <w:p w14:paraId="5C48AFF8" w14:textId="17735ABC" w:rsidR="00DB1A74" w:rsidRPr="00DB1A74" w:rsidRDefault="00DB1A74" w:rsidP="00DB1A74">
      <w:pPr>
        <w:pStyle w:val="Akapitzlist"/>
        <w:numPr>
          <w:ilvl w:val="0"/>
          <w:numId w:val="6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Przy wyborze uczestników</w:t>
      </w:r>
      <w:r w:rsidR="00CE20D1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do projektu Komisja Rekrutacyjna kierować się będzie następującymi kryteriami:</w:t>
      </w:r>
    </w:p>
    <w:p w14:paraId="6B939BA7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formalne:</w:t>
      </w:r>
    </w:p>
    <w:p w14:paraId="18C7385A" w14:textId="77777777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posiadanie statusu nauczyciela szkoły będącej realizatorem projektu;</w:t>
      </w:r>
    </w:p>
    <w:p w14:paraId="2DC990B7" w14:textId="638EDCDC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przedłożenie w terminie, o którym mowa w pkt 1 podpisanego formularza zgłoszeniowego (wzór stanowi </w:t>
      </w:r>
      <w:r w:rsidRPr="00324A6F">
        <w:rPr>
          <w:rFonts w:ascii="Times New Roman" w:hAnsi="Times New Roman" w:cs="Times New Roman"/>
          <w:b/>
          <w:bCs/>
          <w:sz w:val="24"/>
          <w:szCs w:val="24"/>
        </w:rPr>
        <w:t>Załącznik nr 1b</w:t>
      </w:r>
      <w:r w:rsidRPr="00DB1A74">
        <w:rPr>
          <w:rFonts w:ascii="Times New Roman" w:hAnsi="Times New Roman" w:cs="Times New Roman"/>
          <w:sz w:val="24"/>
          <w:szCs w:val="24"/>
        </w:rPr>
        <w:t xml:space="preserve"> do niniejszego Regulaminu) </w:t>
      </w:r>
      <w:r w:rsidR="00324A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1A74">
        <w:rPr>
          <w:rFonts w:ascii="Times New Roman" w:hAnsi="Times New Roman" w:cs="Times New Roman"/>
          <w:sz w:val="24"/>
          <w:szCs w:val="24"/>
        </w:rPr>
        <w:t>i oświadczenia uczestnika</w:t>
      </w:r>
      <w:r w:rsidR="00324A6F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(wzór stanowi </w:t>
      </w:r>
      <w:r w:rsidRPr="00324A6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DB1A74">
        <w:rPr>
          <w:rFonts w:ascii="Times New Roman" w:hAnsi="Times New Roman" w:cs="Times New Roman"/>
          <w:sz w:val="24"/>
          <w:szCs w:val="24"/>
        </w:rPr>
        <w:t xml:space="preserve"> do niniejszego Regulaminu).</w:t>
      </w:r>
    </w:p>
    <w:p w14:paraId="28C182EA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merytoryczne:</w:t>
      </w:r>
    </w:p>
    <w:p w14:paraId="22C81AF5" w14:textId="77777777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rekomendacja dyrektora szkoły potwierdzająca potrzebę podwyższenia kompetencji z danego zakresu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  <w:r w:rsidRPr="00DB1A74">
        <w:rPr>
          <w:rFonts w:ascii="Times New Roman" w:hAnsi="Times New Roman" w:cs="Times New Roman"/>
          <w:sz w:val="24"/>
          <w:szCs w:val="24"/>
        </w:rPr>
        <w:t>niniejszego Regulaminu).</w:t>
      </w:r>
    </w:p>
    <w:p w14:paraId="71BEFB92" w14:textId="77777777" w:rsidR="00DB1A74" w:rsidRPr="00DB1A74" w:rsidRDefault="00DB1A74" w:rsidP="00DB1A74">
      <w:pPr>
        <w:pStyle w:val="Akapitzlist"/>
        <w:numPr>
          <w:ilvl w:val="1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DB1A74">
        <w:rPr>
          <w:rFonts w:ascii="Times New Roman" w:hAnsi="Times New Roman" w:cs="Times New Roman"/>
          <w:b/>
          <w:sz w:val="24"/>
          <w:szCs w:val="24"/>
        </w:rPr>
        <w:t>Kryteria premiowane:</w:t>
      </w:r>
    </w:p>
    <w:p w14:paraId="46C616AF" w14:textId="3F118A83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orzeczenie o niepełnosprawności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pkt,</w:t>
      </w:r>
    </w:p>
    <w:p w14:paraId="38612126" w14:textId="3796A254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pobieranie (w okresie zasiłkowym obejmującym miesiąc rozpoczęcia udziału w projekcie) świadczeń rodzinnych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pkt.;</w:t>
      </w:r>
    </w:p>
    <w:p w14:paraId="01418606" w14:textId="738C6E95" w:rsidR="00DB1A74" w:rsidRPr="00DB1A74" w:rsidRDefault="00DB1A74" w:rsidP="00DB1A74">
      <w:pPr>
        <w:pStyle w:val="Akapitzlist"/>
        <w:numPr>
          <w:ilvl w:val="2"/>
          <w:numId w:val="6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 xml:space="preserve">posiadanie doświadczenia migracji – </w:t>
      </w:r>
      <w:r w:rsidR="009C1E23">
        <w:rPr>
          <w:rFonts w:ascii="Times New Roman" w:hAnsi="Times New Roman" w:cs="Times New Roman"/>
          <w:sz w:val="24"/>
          <w:szCs w:val="24"/>
        </w:rPr>
        <w:t>1</w:t>
      </w:r>
      <w:r w:rsidRPr="00DB1A74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49BF5824" w14:textId="77A90C4E" w:rsidR="00DB1A74" w:rsidRPr="00DB1A74" w:rsidRDefault="00DB1A74" w:rsidP="00DB1A74">
      <w:pPr>
        <w:pStyle w:val="Akapitzlist"/>
        <w:numPr>
          <w:ilvl w:val="0"/>
          <w:numId w:val="5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Komisja Rekrutacyjna na podstawie złożonych dokumentów sporządzi listę osób zakwalifikowanych i listę osób rezerwowych na dane szkolenie, które poda do wiadomości do dnia 2</w:t>
      </w:r>
      <w:r w:rsidR="00324A6F">
        <w:rPr>
          <w:rFonts w:ascii="Times New Roman" w:hAnsi="Times New Roman" w:cs="Times New Roman"/>
          <w:sz w:val="24"/>
          <w:szCs w:val="24"/>
        </w:rPr>
        <w:t>9</w:t>
      </w:r>
      <w:r w:rsidRPr="00DB1A74">
        <w:rPr>
          <w:rFonts w:ascii="Times New Roman" w:hAnsi="Times New Roman" w:cs="Times New Roman"/>
          <w:sz w:val="24"/>
          <w:szCs w:val="24"/>
        </w:rPr>
        <w:t xml:space="preserve"> lutego 2024 r.</w:t>
      </w:r>
    </w:p>
    <w:p w14:paraId="4CA52D41" w14:textId="77777777" w:rsidR="00DB1A74" w:rsidRPr="00DB1A74" w:rsidRDefault="00DB1A74" w:rsidP="00DB1A74">
      <w:pPr>
        <w:pStyle w:val="Akapitzlist"/>
        <w:numPr>
          <w:ilvl w:val="0"/>
          <w:numId w:val="5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 przypadku nieobecności osoby zakwalifikowanej na daną formę wsparcia spowodowanej przypadkami losowymi, w pierwszej kolejności będą kwalifikowane osoby z listy rezerwowej. W przypadku braku osób na liście rezerwowej dopuszcza się przeprowadzenie rekrutacji uzupełniającej przed daną formą wsparcia.</w:t>
      </w:r>
    </w:p>
    <w:p w14:paraId="0E40AAEE" w14:textId="77777777" w:rsidR="00DB1A74" w:rsidRPr="003B7B22" w:rsidRDefault="00DB1A74" w:rsidP="003B7B22">
      <w:p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</w:p>
    <w:p w14:paraId="61EA17EB" w14:textId="77777777" w:rsidR="00DB1A74" w:rsidRP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Prawa i obowiązki uczestników</w:t>
      </w:r>
    </w:p>
    <w:p w14:paraId="6CA479B2" w14:textId="6C4B9CC6" w:rsidR="00DB1A74" w:rsidRDefault="00DB1A74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74">
        <w:rPr>
          <w:rFonts w:ascii="Times New Roman" w:hAnsi="Times New Roman" w:cs="Times New Roman"/>
          <w:b/>
          <w:sz w:val="28"/>
          <w:szCs w:val="28"/>
        </w:rPr>
        <w:t>§ 8</w:t>
      </w:r>
    </w:p>
    <w:p w14:paraId="0B1A13E5" w14:textId="77777777" w:rsidR="003B7B22" w:rsidRPr="00DB1A74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D8E02" w14:textId="21A50054" w:rsidR="00DB1A74" w:rsidRPr="00DB1A74" w:rsidRDefault="00DB1A74" w:rsidP="00DB1A74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Kandydat zakwalifikowany przez Komisję Rekrutacyjną do udziału w projekcie staje się uczestnikiem</w:t>
      </w:r>
      <w:r w:rsidR="003B7B22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>projektu z dniem objęcia jej pierwszym wsparciem. W dniu rozpoczęcia udziału Uczestnik</w:t>
      </w:r>
      <w:r w:rsidR="003B7B22">
        <w:rPr>
          <w:rFonts w:ascii="Times New Roman" w:hAnsi="Times New Roman" w:cs="Times New Roman"/>
          <w:sz w:val="24"/>
          <w:szCs w:val="24"/>
        </w:rPr>
        <w:t xml:space="preserve"> </w:t>
      </w:r>
      <w:r w:rsidRPr="00DB1A74">
        <w:rPr>
          <w:rFonts w:ascii="Times New Roman" w:hAnsi="Times New Roman" w:cs="Times New Roman"/>
          <w:sz w:val="24"/>
          <w:szCs w:val="24"/>
        </w:rPr>
        <w:t xml:space="preserve">zobowiązany jest do podpisania deklaracji uczestnictwa w projekcie (wzór stanowi </w:t>
      </w:r>
      <w:r w:rsidRPr="00DB1A74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r w:rsidRPr="00DB1A74">
        <w:rPr>
          <w:rFonts w:ascii="Times New Roman" w:hAnsi="Times New Roman" w:cs="Times New Roman"/>
          <w:sz w:val="24"/>
          <w:szCs w:val="24"/>
        </w:rPr>
        <w:t>do niniejszego Regulaminu). Niepodpisanie deklaracji uczestnictwa jest równoznaczne z rezygnacją z udziału w Projekcie.</w:t>
      </w:r>
    </w:p>
    <w:p w14:paraId="5A9DD5BD" w14:textId="77777777" w:rsidR="00DB1A74" w:rsidRPr="00DB1A74" w:rsidRDefault="00DB1A74" w:rsidP="00DB1A74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lastRenderedPageBreak/>
        <w:t>Każdy uczestnik ma prawo:</w:t>
      </w:r>
    </w:p>
    <w:p w14:paraId="741DACF7" w14:textId="77777777" w:rsidR="00DB1A74" w:rsidRPr="00DB1A74" w:rsidRDefault="00DB1A74" w:rsidP="00DB1A74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zapoznać się z programem oraz wymogami każdej wybranej przez uczestnika formy wsparcia,</w:t>
      </w:r>
    </w:p>
    <w:p w14:paraId="511981C0" w14:textId="4A84C465" w:rsidR="00AE5AE1" w:rsidRPr="003B7B22" w:rsidRDefault="00DB1A74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DB1A74">
        <w:rPr>
          <w:rFonts w:ascii="Times New Roman" w:hAnsi="Times New Roman" w:cs="Times New Roman"/>
          <w:sz w:val="24"/>
          <w:szCs w:val="24"/>
        </w:rPr>
        <w:t>wyboru oferty zgodnej z indywidualnymi potrzebami rozwojowym i edukacyjnymi oraz możliwościami psychofizycznymi,</w:t>
      </w:r>
    </w:p>
    <w:p w14:paraId="5146F6A8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nieodpłatnego udziału w zajęciach realizowanych w ramach projektu,</w:t>
      </w:r>
    </w:p>
    <w:p w14:paraId="2A717881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korzystania z pomocy dydaktycznych wykorzystywanych do zajęć, w których uczestniczy w ramach Projektu,</w:t>
      </w:r>
    </w:p>
    <w:p w14:paraId="5E28AECC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uzyskiwania informacji zwrotnej na temat swoich postępów w trakcie realizacji danej formy wsparcia.</w:t>
      </w:r>
    </w:p>
    <w:p w14:paraId="59C6C251" w14:textId="6A0CBA52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Realizator projektu zastrzega sobie możliwość odwołania zajęć z ważnych powodów. Fakt odwołania zajęć spowoduje konieczność zmiany harmonogramu zajęć i odbycia 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B7B22">
        <w:rPr>
          <w:rFonts w:ascii="Times New Roman" w:hAnsi="Times New Roman" w:cs="Times New Roman"/>
          <w:sz w:val="24"/>
          <w:szCs w:val="24"/>
        </w:rPr>
        <w:t>w dodatkowym uzgodnionym terminie.</w:t>
      </w:r>
    </w:p>
    <w:p w14:paraId="39198115" w14:textId="4EC6561F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Obowiązki uczestnika:</w:t>
      </w:r>
    </w:p>
    <w:p w14:paraId="2279CC6F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systematyczne uczestniczenie w zajęciach w zakresie przewidzianym programem, przy minimum 80% obecności, większa liczba nieobecności spowoduje skreślenie z listy uczestników;</w:t>
      </w:r>
    </w:p>
    <w:p w14:paraId="35A494F1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przestrzeganie punktualności oraz aktywny udział w zajęciach;</w:t>
      </w:r>
    </w:p>
    <w:p w14:paraId="05F2BA7F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badaniach monitorujących przed przystąpieniem do projektu, w trakcie jego trwania i po zakończeniu projektu prowadzonych przez Beneficjenta oraz inne instytucje uczestniczące w realizacji programu Fundusze Europejskie dla Lubelskiego 2021-2027;</w:t>
      </w:r>
    </w:p>
    <w:p w14:paraId="4BE93E8D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przekazanie informacji dotyczących sytuacji po zakończeniu udziału w projekcie (do 4 tygodni od zakończenia udziału) zgodnie z zakresem danych określonych w Wytycznych dotyczących monitorowania (tzw. wspólne wskaźniki rezultatu bezpośredniego);</w:t>
      </w:r>
    </w:p>
    <w:p w14:paraId="4E118BB3" w14:textId="2E67DC49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udostępnianie  danych  osobowych  niezbędnych  do  realizacji  projektu,  związanych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B22">
        <w:rPr>
          <w:rFonts w:ascii="Times New Roman" w:hAnsi="Times New Roman" w:cs="Times New Roman"/>
          <w:sz w:val="24"/>
          <w:szCs w:val="24"/>
        </w:rPr>
        <w:t>z przeprowadzeniem rekrutacji, potwierdzaniem kwalifikowalności wydatków, monitoringu, ewaluacji, kontroli, audytu, działań informacyjno-promocyjnych projektu, a także w zakresie niezbędnym do wywiązania się Beneficjenta projektu z obowiązków sprawozdawczych;</w:t>
      </w:r>
    </w:p>
    <w:p w14:paraId="12294220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udzielenie zgody na upublicznienie wizerunku w postaci zdjęć i nagrań wideo, na potrzeby dokumentacji i/ lub działań informacyjno-promocyjnych projektu;</w:t>
      </w:r>
    </w:p>
    <w:p w14:paraId="53DA6EE9" w14:textId="7334CEEA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informowanie o wszelkich zmianach swoich danych osobowych podanych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B7B22">
        <w:rPr>
          <w:rFonts w:ascii="Times New Roman" w:hAnsi="Times New Roman" w:cs="Times New Roman"/>
          <w:sz w:val="24"/>
          <w:szCs w:val="24"/>
        </w:rPr>
        <w:t>w dokumentacji rekrutacyjnej w ciągu 7 dni od daty ich powstania celem umożliwienia Beneficjentowi wywiązania się z obowiązków dotyczących sprawozdawczości projektu;</w:t>
      </w:r>
    </w:p>
    <w:p w14:paraId="7DDDBDB4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badaniach ewaluacyjnych, także po zakończeniu Projektu;</w:t>
      </w:r>
    </w:p>
    <w:p w14:paraId="3EC39328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udział w weryfikacji umiejętności i wiedzy (kompetencji lub kwalifikacji) zdobytych podczas uczestnictwa w wybranych formach wsparcia (test/sprawdzian/egzamin zaplanowany dla danej formy wsparcia);</w:t>
      </w:r>
    </w:p>
    <w:p w14:paraId="6FF14D9B" w14:textId="77777777" w:rsidR="003B7B22" w:rsidRPr="003B7B22" w:rsidRDefault="003B7B22" w:rsidP="003B7B22">
      <w:pPr>
        <w:pStyle w:val="Akapitzlist"/>
        <w:numPr>
          <w:ilvl w:val="1"/>
          <w:numId w:val="4"/>
        </w:numPr>
        <w:tabs>
          <w:tab w:val="left" w:pos="398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zapoznanie się z postanowieniami niniejszego Regulaminu. Przystąpienie do procesu rekrutacji jest równoznaczne z jego zaakceptowaniem i przestrzeganiem zawartych w nim postanowień.</w:t>
      </w:r>
    </w:p>
    <w:p w14:paraId="173B189D" w14:textId="77777777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Uczestnik projektu ponosi odpowiedzialność za składanie oświadczeń niezgodnych z prawdą.</w:t>
      </w:r>
    </w:p>
    <w:p w14:paraId="512C08B0" w14:textId="79F0FE73" w:rsidR="003B7B22" w:rsidRPr="003B7B22" w:rsidRDefault="003B7B22" w:rsidP="003B7B22">
      <w:pPr>
        <w:pStyle w:val="Akapitzlist"/>
        <w:numPr>
          <w:ilvl w:val="0"/>
          <w:numId w:val="4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 xml:space="preserve">W celu udokumentowania prowadzonych form wsparcia, będzie sporządzana dokumentacja fotograficzna i/lub video. Na wykonywanych, podczas wydarzeń organizowanych w ramach Projektu oraz podczas świadczenia usług wsparcia, fotografiach, filmach może zostać uchwycony jako szczegół całości wizerunek Uczestnika Projektu. Rozpowszechnianie tak zarejestrowanego wizerunku zgodnie z art. 82 ust. 2 pkt 2 ustawy z dnia 4 lutego 1994 r. o prawie autorskim i prawach pokrewnych nie wymaga zezwolenia osoby na nim przedstawionej. Fotografie te mogą zostać wykorzystane również w działalności </w:t>
      </w:r>
      <w:r w:rsidRPr="003B7B22">
        <w:rPr>
          <w:rFonts w:ascii="Times New Roman" w:hAnsi="Times New Roman" w:cs="Times New Roman"/>
          <w:sz w:val="24"/>
          <w:szCs w:val="24"/>
        </w:rPr>
        <w:lastRenderedPageBreak/>
        <w:t>informacyjno-promocyjnej poprzez publikowanie ich na stronach Beneficjenta oraz Realizatorów Projektu. Inne formy rozpowszechniania wizerunku wymagają uzyskania zgody uczestnika</w:t>
      </w:r>
      <w:r>
        <w:rPr>
          <w:rFonts w:ascii="Times New Roman" w:hAnsi="Times New Roman" w:cs="Times New Roman"/>
          <w:sz w:val="24"/>
          <w:szCs w:val="24"/>
        </w:rPr>
        <w:t xml:space="preserve"> projektu.</w:t>
      </w:r>
    </w:p>
    <w:p w14:paraId="215636FC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rPr>
          <w:rFonts w:ascii="Times New Roman" w:hAnsi="Times New Roman" w:cs="Times New Roman"/>
          <w:sz w:val="24"/>
          <w:szCs w:val="24"/>
        </w:rPr>
      </w:pPr>
    </w:p>
    <w:p w14:paraId="03881C5F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Rezygnacja z udziału w projekcie</w:t>
      </w:r>
    </w:p>
    <w:p w14:paraId="17B50C2E" w14:textId="7F67AD26" w:rsid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§ 9</w:t>
      </w:r>
    </w:p>
    <w:p w14:paraId="5AD43AF5" w14:textId="77777777" w:rsidR="003B7B22" w:rsidRPr="003B7B22" w:rsidRDefault="003B7B22" w:rsidP="003B7B22">
      <w:pPr>
        <w:pStyle w:val="Akapitzlist"/>
        <w:tabs>
          <w:tab w:val="left" w:pos="398"/>
        </w:tabs>
        <w:spacing w:before="38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105DF" w14:textId="6A5DC643" w:rsid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ma prawo do rezygnacji z udziału w Projekcie, po złożeniu pisemnego oświadczenia.</w:t>
      </w:r>
    </w:p>
    <w:p w14:paraId="2D4AE6EE" w14:textId="639E0F71" w:rsidR="003B7B22" w:rsidRP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W przypadku rażącego naruszania przez 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obowiązków wskazanych w § 8 pkt 4, a także naruszania zasad współżycia społecznego, Uczestnik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2">
        <w:rPr>
          <w:rFonts w:ascii="Times New Roman" w:hAnsi="Times New Roman" w:cs="Times New Roman"/>
          <w:sz w:val="24"/>
          <w:szCs w:val="24"/>
        </w:rPr>
        <w:t>może zostać usunięty z listy uczestników.</w:t>
      </w:r>
    </w:p>
    <w:p w14:paraId="2D89F0A9" w14:textId="696487EC" w:rsidR="003B7B22" w:rsidRPr="003B7B22" w:rsidRDefault="003B7B22" w:rsidP="003B7B22">
      <w:pPr>
        <w:pStyle w:val="Akapitzlist"/>
        <w:numPr>
          <w:ilvl w:val="0"/>
          <w:numId w:val="3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3B7B22">
        <w:rPr>
          <w:rFonts w:ascii="Times New Roman" w:hAnsi="Times New Roman" w:cs="Times New Roman"/>
          <w:sz w:val="24"/>
          <w:szCs w:val="24"/>
        </w:rPr>
        <w:t>W przypadku rezygnacji lub usunięcia uczestnika z udziału w projekcie koordynator projektu może żądać od niego zwrotu przekazanych materiałów dydaktycznych.</w:t>
      </w:r>
    </w:p>
    <w:p w14:paraId="1FE23FB7" w14:textId="77777777" w:rsidR="003B7B22" w:rsidRPr="003B7B22" w:rsidRDefault="003B7B22" w:rsidP="003B7B22">
      <w:pPr>
        <w:pStyle w:val="Akapitzlist"/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45B30B6C" w14:textId="77777777" w:rsidR="003B7B22" w:rsidRP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00CA1411" w14:textId="6CAF067D" w:rsid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22">
        <w:rPr>
          <w:rFonts w:ascii="Times New Roman" w:hAnsi="Times New Roman" w:cs="Times New Roman"/>
          <w:b/>
          <w:sz w:val="28"/>
          <w:szCs w:val="28"/>
        </w:rPr>
        <w:t>§ 10</w:t>
      </w:r>
    </w:p>
    <w:p w14:paraId="318F060F" w14:textId="77777777" w:rsidR="003B7B22" w:rsidRPr="003B7B22" w:rsidRDefault="003B7B22" w:rsidP="003B7B22">
      <w:pPr>
        <w:pStyle w:val="Akapitzlist"/>
        <w:spacing w:before="3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A19A" w14:textId="75FC6054" w:rsidR="003B7B22" w:rsidRPr="00284C72" w:rsidRDefault="003B7B22" w:rsidP="003B7B22">
      <w:pPr>
        <w:pStyle w:val="Akapitzlist"/>
        <w:numPr>
          <w:ilvl w:val="0"/>
          <w:numId w:val="2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Rozstrzyganie spraw nieuregulowanych w niniejszym Regulaminie należy do kompetencji Beneficjenta, w imieniu którego działa </w:t>
      </w:r>
      <w:r w:rsidR="00A74EEB" w:rsidRPr="00284C72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84C72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 w:rsidR="00A74EEB" w:rsidRPr="00284C72">
        <w:rPr>
          <w:rFonts w:ascii="Times New Roman" w:hAnsi="Times New Roman" w:cs="Times New Roman"/>
          <w:sz w:val="24"/>
          <w:szCs w:val="24"/>
        </w:rPr>
        <w:t>Gminy Stoczek Łukowski</w:t>
      </w:r>
      <w:r w:rsidRPr="00284C72">
        <w:rPr>
          <w:rFonts w:ascii="Times New Roman" w:hAnsi="Times New Roman" w:cs="Times New Roman"/>
          <w:sz w:val="24"/>
          <w:szCs w:val="24"/>
        </w:rPr>
        <w:t>.</w:t>
      </w:r>
    </w:p>
    <w:p w14:paraId="263C4F5D" w14:textId="77777777" w:rsidR="003B7B22" w:rsidRPr="00284C72" w:rsidRDefault="003B7B22" w:rsidP="003B7B22">
      <w:pPr>
        <w:pStyle w:val="Akapitzlist"/>
        <w:numPr>
          <w:ilvl w:val="0"/>
          <w:numId w:val="2"/>
        </w:numPr>
        <w:spacing w:before="38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Regulamin obowiązuje do końca realizacji projektu.</w:t>
      </w:r>
    </w:p>
    <w:p w14:paraId="7673AFF1" w14:textId="47FA7E74" w:rsidR="001753F3" w:rsidRPr="00284C72" w:rsidRDefault="003B7B22" w:rsidP="0069097B">
      <w:pPr>
        <w:pStyle w:val="Akapitzlist"/>
        <w:numPr>
          <w:ilvl w:val="0"/>
          <w:numId w:val="2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Wszelkie zmiany Regulaminu wymagają formy pisemne</w:t>
      </w:r>
      <w:r w:rsidR="00A74EEB" w:rsidRPr="00284C72">
        <w:rPr>
          <w:rFonts w:ascii="Times New Roman" w:hAnsi="Times New Roman" w:cs="Times New Roman"/>
          <w:sz w:val="24"/>
          <w:szCs w:val="24"/>
        </w:rPr>
        <w:t>j.</w:t>
      </w:r>
    </w:p>
    <w:p w14:paraId="63347287" w14:textId="4066758B" w:rsidR="00284C72" w:rsidRPr="00284C72" w:rsidRDefault="00284C72" w:rsidP="0069097B">
      <w:pPr>
        <w:pStyle w:val="Akapitzlist"/>
        <w:numPr>
          <w:ilvl w:val="0"/>
          <w:numId w:val="2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Regulamin wchodzi w życie z dniem podpisania.</w:t>
      </w:r>
    </w:p>
    <w:p w14:paraId="72BE0BC8" w14:textId="77777777" w:rsidR="00284C72" w:rsidRPr="00284C72" w:rsidRDefault="00284C72" w:rsidP="00284C72">
      <w:pPr>
        <w:pStyle w:val="Akapitzlist"/>
        <w:tabs>
          <w:tab w:val="left" w:pos="543"/>
        </w:tabs>
        <w:spacing w:before="38" w:line="229" w:lineRule="exact"/>
        <w:ind w:firstLine="0"/>
        <w:rPr>
          <w:sz w:val="20"/>
        </w:rPr>
      </w:pPr>
    </w:p>
    <w:p w14:paraId="096DCA7E" w14:textId="77777777" w:rsidR="00284C72" w:rsidRDefault="00284C72" w:rsidP="00284C72">
      <w:pPr>
        <w:tabs>
          <w:tab w:val="left" w:pos="543"/>
        </w:tabs>
        <w:spacing w:before="38" w:line="229" w:lineRule="exact"/>
        <w:rPr>
          <w:sz w:val="20"/>
        </w:rPr>
      </w:pPr>
    </w:p>
    <w:p w14:paraId="555F86F1" w14:textId="77777777" w:rsidR="001B15EE" w:rsidRDefault="001B15EE" w:rsidP="001B15EE">
      <w:pPr>
        <w:tabs>
          <w:tab w:val="left" w:pos="543"/>
        </w:tabs>
        <w:spacing w:before="38" w:line="229" w:lineRule="exact"/>
        <w:rPr>
          <w:sz w:val="20"/>
        </w:rPr>
      </w:pPr>
    </w:p>
    <w:p w14:paraId="741B7366" w14:textId="77777777" w:rsidR="001B15EE" w:rsidRPr="00284C72" w:rsidRDefault="001B15EE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</w:p>
    <w:p w14:paraId="71CAA8E1" w14:textId="0244885C" w:rsidR="00284C72" w:rsidRPr="00284C72" w:rsidRDefault="001B15EE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1566022E" w14:textId="77777777" w:rsidR="00284C72" w:rsidRPr="00284C72" w:rsidRDefault="00284C72" w:rsidP="001B15EE">
      <w:p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</w:p>
    <w:p w14:paraId="733E0C5B" w14:textId="77777777" w:rsidR="00284C72" w:rsidRPr="00284C72" w:rsidRDefault="001B15EE" w:rsidP="00284C72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1a – Wzór formularza zgłoszeniowego (uczeń).</w:t>
      </w:r>
    </w:p>
    <w:p w14:paraId="31475F56" w14:textId="0FA3753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1b – Wzór formularza zgłoszeniowego (nauczyciel).</w:t>
      </w:r>
    </w:p>
    <w:p w14:paraId="4F45CC82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 nr 2 – Wzór oświadczenia uczestnika projektu (dot. zasad przetwarzania danych osobowych) </w:t>
      </w:r>
    </w:p>
    <w:p w14:paraId="382FA1F0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3 – Wzór rekomendacji nauczyciela / wychowawcy o zakwalifikowaniu ucznia na zajęcia.</w:t>
      </w:r>
    </w:p>
    <w:p w14:paraId="561D8FD9" w14:textId="77777777" w:rsidR="00284C72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 xml:space="preserve">Załącznik nr 4 – Wzór rekomendacji dyrektora szkoły dotyczącej udziału nauczyciela w warsztatach/szkoleniu. </w:t>
      </w:r>
    </w:p>
    <w:p w14:paraId="5DE770EB" w14:textId="59B4329A" w:rsidR="001B15EE" w:rsidRPr="00284C72" w:rsidRDefault="001B15EE" w:rsidP="001B15EE">
      <w:pPr>
        <w:pStyle w:val="Akapitzlist"/>
        <w:numPr>
          <w:ilvl w:val="0"/>
          <w:numId w:val="14"/>
        </w:numPr>
        <w:tabs>
          <w:tab w:val="left" w:pos="543"/>
        </w:tabs>
        <w:spacing w:before="38" w:line="229" w:lineRule="exact"/>
        <w:rPr>
          <w:rFonts w:ascii="Times New Roman" w:hAnsi="Times New Roman" w:cs="Times New Roman"/>
          <w:sz w:val="24"/>
          <w:szCs w:val="24"/>
        </w:rPr>
      </w:pPr>
      <w:r w:rsidRPr="00284C72">
        <w:rPr>
          <w:rFonts w:ascii="Times New Roman" w:hAnsi="Times New Roman" w:cs="Times New Roman"/>
          <w:sz w:val="24"/>
          <w:szCs w:val="24"/>
        </w:rPr>
        <w:t>Załącznik nr 5 – Wzór deklaracji uczestnictwa w projekcie.</w:t>
      </w:r>
    </w:p>
    <w:sectPr w:rsidR="001B15EE" w:rsidRPr="00284C72">
      <w:headerReference w:type="default" r:id="rId7"/>
      <w:footerReference w:type="default" r:id="rId8"/>
      <w:pgSz w:w="11900" w:h="16850"/>
      <w:pgMar w:top="1660" w:right="1300" w:bottom="740" w:left="1300" w:header="708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6B3C" w14:textId="77777777" w:rsidR="002E124A" w:rsidRDefault="002E124A">
      <w:r>
        <w:separator/>
      </w:r>
    </w:p>
  </w:endnote>
  <w:endnote w:type="continuationSeparator" w:id="0">
    <w:p w14:paraId="4513347B" w14:textId="77777777" w:rsidR="002E124A" w:rsidRDefault="002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E494" w14:textId="77777777" w:rsidR="001753F3" w:rsidRDefault="00537389">
    <w:pPr>
      <w:pStyle w:val="Tekstpodstawowy"/>
      <w:spacing w:before="0" w:line="14" w:lineRule="auto"/>
      <w:ind w:left="0" w:firstLine="0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49004B3" wp14:editId="54114C66">
              <wp:simplePos x="0" y="0"/>
              <wp:positionH relativeFrom="page">
                <wp:posOffset>3490086</wp:posOffset>
              </wp:positionH>
              <wp:positionV relativeFrom="page">
                <wp:posOffset>10207772</wp:posOffset>
              </wp:positionV>
              <wp:extent cx="5746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CCB2F" w14:textId="23421131" w:rsidR="001753F3" w:rsidRDefault="0053738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1D726F">
                            <w:rPr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1D726F">
                            <w:rPr>
                              <w:noProof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004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4.8pt;margin-top:803.75pt;width:45.25pt;height:1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" filled="f" stroked="f">
              <v:path arrowok="t"/>
              <v:textbox inset="0,0,0,0">
                <w:txbxContent>
                  <w:p w14:paraId="36ACCB2F" w14:textId="23421131" w:rsidR="001753F3" w:rsidRDefault="0053738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1D726F">
                      <w:rPr>
                        <w:noProof/>
                        <w:sz w:val="16"/>
                      </w:rPr>
                      <w:t>6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1D726F">
                      <w:rPr>
                        <w:noProof/>
                        <w:spacing w:val="-10"/>
                        <w:sz w:val="16"/>
                      </w:rPr>
                      <w:t>7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BF85" w14:textId="77777777" w:rsidR="002E124A" w:rsidRDefault="002E124A">
      <w:r>
        <w:separator/>
      </w:r>
    </w:p>
  </w:footnote>
  <w:footnote w:type="continuationSeparator" w:id="0">
    <w:p w14:paraId="73CB8A28" w14:textId="77777777" w:rsidR="002E124A" w:rsidRDefault="002E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6B5E" w14:textId="77777777" w:rsidR="001753F3" w:rsidRDefault="00537389">
    <w:pPr>
      <w:pStyle w:val="Tekstpodstawowy"/>
      <w:spacing w:before="0" w:line="14" w:lineRule="auto"/>
      <w:ind w:left="0" w:firstLine="0"/>
      <w:jc w:val="left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27B6DAA9" wp14:editId="2CEF54AC">
          <wp:simplePos x="0" y="0"/>
          <wp:positionH relativeFrom="page">
            <wp:posOffset>1000392</wp:posOffset>
          </wp:positionH>
          <wp:positionV relativeFrom="page">
            <wp:posOffset>449579</wp:posOffset>
          </wp:positionV>
          <wp:extent cx="5656312" cy="612140"/>
          <wp:effectExtent l="0" t="0" r="0" b="0"/>
          <wp:wrapNone/>
          <wp:docPr id="201314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6312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4D"/>
    <w:multiLevelType w:val="hybridMultilevel"/>
    <w:tmpl w:val="0A54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52CB"/>
    <w:multiLevelType w:val="hybridMultilevel"/>
    <w:tmpl w:val="D5582322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8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FFFFFFFF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AF0D99"/>
    <w:multiLevelType w:val="hybridMultilevel"/>
    <w:tmpl w:val="96D884CE"/>
    <w:lvl w:ilvl="0" w:tplc="5B507C2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01813FC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EAD2FC0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E904394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F328D7A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D428B972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BC6C2894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420A00E2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5BDA43BC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77E7145"/>
    <w:multiLevelType w:val="hybridMultilevel"/>
    <w:tmpl w:val="B10EE54C"/>
    <w:lvl w:ilvl="0" w:tplc="DCF43C3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672C98DA">
      <w:start w:val="1"/>
      <w:numFmt w:val="decimal"/>
      <w:lvlText w:val="%2)"/>
      <w:lvlJc w:val="left"/>
      <w:pPr>
        <w:ind w:left="9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4DCF6DC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DE90EDF0">
      <w:numFmt w:val="bullet"/>
      <w:lvlText w:val="•"/>
      <w:lvlJc w:val="left"/>
      <w:pPr>
        <w:ind w:left="2002" w:hanging="360"/>
      </w:pPr>
      <w:rPr>
        <w:rFonts w:hint="default"/>
        <w:lang w:val="pl-PL" w:eastAsia="en-US" w:bidi="ar-SA"/>
      </w:rPr>
    </w:lvl>
    <w:lvl w:ilvl="4" w:tplc="B19ADABA">
      <w:numFmt w:val="bullet"/>
      <w:lvlText w:val="•"/>
      <w:lvlJc w:val="left"/>
      <w:pPr>
        <w:ind w:left="3044" w:hanging="360"/>
      </w:pPr>
      <w:rPr>
        <w:rFonts w:hint="default"/>
        <w:lang w:val="pl-PL" w:eastAsia="en-US" w:bidi="ar-SA"/>
      </w:rPr>
    </w:lvl>
    <w:lvl w:ilvl="5" w:tplc="C0086AD0">
      <w:numFmt w:val="bullet"/>
      <w:lvlText w:val="•"/>
      <w:lvlJc w:val="left"/>
      <w:pPr>
        <w:ind w:left="4087" w:hanging="360"/>
      </w:pPr>
      <w:rPr>
        <w:rFonts w:hint="default"/>
        <w:lang w:val="pl-PL" w:eastAsia="en-US" w:bidi="ar-SA"/>
      </w:rPr>
    </w:lvl>
    <w:lvl w:ilvl="6" w:tplc="4934E76C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7" w:tplc="B2E804E0">
      <w:numFmt w:val="bullet"/>
      <w:lvlText w:val="•"/>
      <w:lvlJc w:val="left"/>
      <w:pPr>
        <w:ind w:left="6172" w:hanging="360"/>
      </w:pPr>
      <w:rPr>
        <w:rFonts w:hint="default"/>
        <w:lang w:val="pl-PL" w:eastAsia="en-US" w:bidi="ar-SA"/>
      </w:rPr>
    </w:lvl>
    <w:lvl w:ilvl="8" w:tplc="8326B716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324D3E"/>
    <w:multiLevelType w:val="hybridMultilevel"/>
    <w:tmpl w:val="9D9862E0"/>
    <w:lvl w:ilvl="0" w:tplc="6E80A02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57882C8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A504FA8E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5CE37DC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400ED98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926A56C4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EFBEE05A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8580E00A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A348AFDC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8AF0A04"/>
    <w:multiLevelType w:val="hybridMultilevel"/>
    <w:tmpl w:val="DAC8AED0"/>
    <w:lvl w:ilvl="0" w:tplc="012E7D34">
      <w:start w:val="1"/>
      <w:numFmt w:val="decimal"/>
      <w:lvlText w:val="%1.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2C6F87C">
      <w:start w:val="1"/>
      <w:numFmt w:val="decimal"/>
      <w:lvlText w:val="%2)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A5E7CCC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03E02244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0708330A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97DC4AD2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D362E4C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86D4EDD2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303E1EC2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B9520F9"/>
    <w:multiLevelType w:val="hybridMultilevel"/>
    <w:tmpl w:val="6A387108"/>
    <w:lvl w:ilvl="0" w:tplc="CB26049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FFC0D60">
      <w:start w:val="1"/>
      <w:numFmt w:val="decimal"/>
      <w:lvlText w:val="%2)"/>
      <w:lvlJc w:val="left"/>
      <w:pPr>
        <w:ind w:left="968" w:hanging="428"/>
      </w:pPr>
      <w:rPr>
        <w:rFonts w:hint="default"/>
        <w:spacing w:val="-1"/>
        <w:w w:val="99"/>
        <w:lang w:val="pl-PL" w:eastAsia="en-US" w:bidi="ar-SA"/>
      </w:rPr>
    </w:lvl>
    <w:lvl w:ilvl="2" w:tplc="5F8AB8C6">
      <w:start w:val="1"/>
      <w:numFmt w:val="lowerLetter"/>
      <w:lvlText w:val="%3)"/>
      <w:lvlJc w:val="left"/>
      <w:pPr>
        <w:ind w:left="1249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32E86BC4">
      <w:numFmt w:val="bullet"/>
      <w:lvlText w:val="•"/>
      <w:lvlJc w:val="left"/>
      <w:pPr>
        <w:ind w:left="2247" w:hanging="425"/>
      </w:pPr>
      <w:rPr>
        <w:rFonts w:hint="default"/>
        <w:lang w:val="pl-PL" w:eastAsia="en-US" w:bidi="ar-SA"/>
      </w:rPr>
    </w:lvl>
    <w:lvl w:ilvl="4" w:tplc="D6B09F40">
      <w:numFmt w:val="bullet"/>
      <w:lvlText w:val="•"/>
      <w:lvlJc w:val="left"/>
      <w:pPr>
        <w:ind w:left="3254" w:hanging="425"/>
      </w:pPr>
      <w:rPr>
        <w:rFonts w:hint="default"/>
        <w:lang w:val="pl-PL" w:eastAsia="en-US" w:bidi="ar-SA"/>
      </w:rPr>
    </w:lvl>
    <w:lvl w:ilvl="5" w:tplc="E3BAF2BE">
      <w:numFmt w:val="bullet"/>
      <w:lvlText w:val="•"/>
      <w:lvlJc w:val="left"/>
      <w:pPr>
        <w:ind w:left="4262" w:hanging="425"/>
      </w:pPr>
      <w:rPr>
        <w:rFonts w:hint="default"/>
        <w:lang w:val="pl-PL" w:eastAsia="en-US" w:bidi="ar-SA"/>
      </w:rPr>
    </w:lvl>
    <w:lvl w:ilvl="6" w:tplc="1EF860E6">
      <w:numFmt w:val="bullet"/>
      <w:lvlText w:val="•"/>
      <w:lvlJc w:val="left"/>
      <w:pPr>
        <w:ind w:left="5269" w:hanging="425"/>
      </w:pPr>
      <w:rPr>
        <w:rFonts w:hint="default"/>
        <w:lang w:val="pl-PL" w:eastAsia="en-US" w:bidi="ar-SA"/>
      </w:rPr>
    </w:lvl>
    <w:lvl w:ilvl="7" w:tplc="EE5CE778">
      <w:numFmt w:val="bullet"/>
      <w:lvlText w:val="•"/>
      <w:lvlJc w:val="left"/>
      <w:pPr>
        <w:ind w:left="6277" w:hanging="425"/>
      </w:pPr>
      <w:rPr>
        <w:rFonts w:hint="default"/>
        <w:lang w:val="pl-PL" w:eastAsia="en-US" w:bidi="ar-SA"/>
      </w:rPr>
    </w:lvl>
    <w:lvl w:ilvl="8" w:tplc="A72001AE">
      <w:numFmt w:val="bullet"/>
      <w:lvlText w:val="•"/>
      <w:lvlJc w:val="left"/>
      <w:pPr>
        <w:ind w:left="7284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53E4B38"/>
    <w:multiLevelType w:val="hybridMultilevel"/>
    <w:tmpl w:val="CEB23238"/>
    <w:lvl w:ilvl="0" w:tplc="14AC6F6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7463708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7616C1A0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AA7AB872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6B12FA6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A06913E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7F1A9F24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AD8EB648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72A471E2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D5658F7"/>
    <w:multiLevelType w:val="hybridMultilevel"/>
    <w:tmpl w:val="A5449DE4"/>
    <w:lvl w:ilvl="0" w:tplc="A0789D06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804FC68">
      <w:numFmt w:val="bullet"/>
      <w:lvlText w:val="•"/>
      <w:lvlJc w:val="left"/>
      <w:pPr>
        <w:ind w:left="1415" w:hanging="428"/>
      </w:pPr>
      <w:rPr>
        <w:rFonts w:hint="default"/>
        <w:lang w:val="pl-PL" w:eastAsia="en-US" w:bidi="ar-SA"/>
      </w:rPr>
    </w:lvl>
    <w:lvl w:ilvl="2" w:tplc="DF70836E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3" w:tplc="755A7CB6">
      <w:numFmt w:val="bullet"/>
      <w:lvlText w:val="•"/>
      <w:lvlJc w:val="left"/>
      <w:pPr>
        <w:ind w:left="3167" w:hanging="428"/>
      </w:pPr>
      <w:rPr>
        <w:rFonts w:hint="default"/>
        <w:lang w:val="pl-PL" w:eastAsia="en-US" w:bidi="ar-SA"/>
      </w:rPr>
    </w:lvl>
    <w:lvl w:ilvl="4" w:tplc="EC5636E0">
      <w:numFmt w:val="bullet"/>
      <w:lvlText w:val="•"/>
      <w:lvlJc w:val="left"/>
      <w:pPr>
        <w:ind w:left="4043" w:hanging="428"/>
      </w:pPr>
      <w:rPr>
        <w:rFonts w:hint="default"/>
        <w:lang w:val="pl-PL" w:eastAsia="en-US" w:bidi="ar-SA"/>
      </w:rPr>
    </w:lvl>
    <w:lvl w:ilvl="5" w:tplc="8ED02FDA">
      <w:numFmt w:val="bullet"/>
      <w:lvlText w:val="•"/>
      <w:lvlJc w:val="left"/>
      <w:pPr>
        <w:ind w:left="4919" w:hanging="428"/>
      </w:pPr>
      <w:rPr>
        <w:rFonts w:hint="default"/>
        <w:lang w:val="pl-PL" w:eastAsia="en-US" w:bidi="ar-SA"/>
      </w:rPr>
    </w:lvl>
    <w:lvl w:ilvl="6" w:tplc="22EABA7C">
      <w:numFmt w:val="bullet"/>
      <w:lvlText w:val="•"/>
      <w:lvlJc w:val="left"/>
      <w:pPr>
        <w:ind w:left="5795" w:hanging="428"/>
      </w:pPr>
      <w:rPr>
        <w:rFonts w:hint="default"/>
        <w:lang w:val="pl-PL" w:eastAsia="en-US" w:bidi="ar-SA"/>
      </w:rPr>
    </w:lvl>
    <w:lvl w:ilvl="7" w:tplc="BF2EDDAE">
      <w:numFmt w:val="bullet"/>
      <w:lvlText w:val="•"/>
      <w:lvlJc w:val="left"/>
      <w:pPr>
        <w:ind w:left="6671" w:hanging="428"/>
      </w:pPr>
      <w:rPr>
        <w:rFonts w:hint="default"/>
        <w:lang w:val="pl-PL" w:eastAsia="en-US" w:bidi="ar-SA"/>
      </w:rPr>
    </w:lvl>
    <w:lvl w:ilvl="8" w:tplc="123271DA">
      <w:numFmt w:val="bullet"/>
      <w:lvlText w:val="•"/>
      <w:lvlJc w:val="left"/>
      <w:pPr>
        <w:ind w:left="7547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25C7F69"/>
    <w:multiLevelType w:val="hybridMultilevel"/>
    <w:tmpl w:val="6C22F038"/>
    <w:lvl w:ilvl="0" w:tplc="46A45E58">
      <w:start w:val="2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3622976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0314728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BCBC085E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699AB9E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15459C6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8BB8B7E2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E02C82E4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E6D88A40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E0027DA"/>
    <w:multiLevelType w:val="hybridMultilevel"/>
    <w:tmpl w:val="4092748A"/>
    <w:lvl w:ilvl="0" w:tplc="2FD0956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B54107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3AA96B2">
      <w:start w:val="1"/>
      <w:numFmt w:val="lowerLetter"/>
      <w:lvlText w:val="%3)"/>
      <w:lvlJc w:val="left"/>
      <w:pPr>
        <w:ind w:left="12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93489F24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4" w:tplc="B0427168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5" w:tplc="1102E662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6" w:tplc="DA20BE76">
      <w:numFmt w:val="bullet"/>
      <w:lvlText w:val="•"/>
      <w:lvlJc w:val="left"/>
      <w:pPr>
        <w:ind w:left="4785" w:hanging="360"/>
      </w:pPr>
      <w:rPr>
        <w:rFonts w:hint="default"/>
        <w:lang w:val="pl-PL" w:eastAsia="en-US" w:bidi="ar-SA"/>
      </w:rPr>
    </w:lvl>
    <w:lvl w:ilvl="7" w:tplc="335CADA2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8" w:tplc="9BCA4404">
      <w:numFmt w:val="bullet"/>
      <w:lvlText w:val="•"/>
      <w:lvlJc w:val="left"/>
      <w:pPr>
        <w:ind w:left="704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8BB36B5"/>
    <w:multiLevelType w:val="hybridMultilevel"/>
    <w:tmpl w:val="0A26B174"/>
    <w:lvl w:ilvl="0" w:tplc="F0A6D600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840CB8A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F19CB166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35044346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08CA0F0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C6C8752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FC4A39C0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9D8C0E4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6238735A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2773CEA"/>
    <w:multiLevelType w:val="hybridMultilevel"/>
    <w:tmpl w:val="33824B2A"/>
    <w:lvl w:ilvl="0" w:tplc="03C05D6E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7CCD266">
      <w:start w:val="1"/>
      <w:numFmt w:val="decimal"/>
      <w:lvlText w:val="%2)"/>
      <w:lvlJc w:val="left"/>
      <w:pPr>
        <w:ind w:left="90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A207F98">
      <w:numFmt w:val="bullet"/>
      <w:lvlText w:val="•"/>
      <w:lvlJc w:val="left"/>
      <w:pPr>
        <w:ind w:left="1833" w:hanging="360"/>
      </w:pPr>
      <w:rPr>
        <w:rFonts w:hint="default"/>
        <w:lang w:val="pl-PL" w:eastAsia="en-US" w:bidi="ar-SA"/>
      </w:rPr>
    </w:lvl>
    <w:lvl w:ilvl="3" w:tplc="50AE9B84">
      <w:numFmt w:val="bullet"/>
      <w:lvlText w:val="•"/>
      <w:lvlJc w:val="left"/>
      <w:pPr>
        <w:ind w:left="2766" w:hanging="360"/>
      </w:pPr>
      <w:rPr>
        <w:rFonts w:hint="default"/>
        <w:lang w:val="pl-PL" w:eastAsia="en-US" w:bidi="ar-SA"/>
      </w:rPr>
    </w:lvl>
    <w:lvl w:ilvl="4" w:tplc="BD40B9D4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5" w:tplc="82AC802A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56E86970">
      <w:numFmt w:val="bullet"/>
      <w:lvlText w:val="•"/>
      <w:lvlJc w:val="left"/>
      <w:pPr>
        <w:ind w:left="5566" w:hanging="360"/>
      </w:pPr>
      <w:rPr>
        <w:rFonts w:hint="default"/>
        <w:lang w:val="pl-PL" w:eastAsia="en-US" w:bidi="ar-SA"/>
      </w:rPr>
    </w:lvl>
    <w:lvl w:ilvl="7" w:tplc="8C2A9FBC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77A8CAB6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6BB60E2"/>
    <w:multiLevelType w:val="hybridMultilevel"/>
    <w:tmpl w:val="8AB2551E"/>
    <w:lvl w:ilvl="0" w:tplc="D97628A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06761A64">
      <w:start w:val="1"/>
      <w:numFmt w:val="decimal"/>
      <w:lvlText w:val="%2)"/>
      <w:lvlJc w:val="left"/>
      <w:pPr>
        <w:ind w:left="68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4349AD4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3CD05C94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4" w:tplc="33EC41FA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5" w:tplc="5FD0021C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6" w:tplc="62723D30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7" w:tplc="EBD4CC02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8" w:tplc="23C6DC2E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3"/>
    <w:rsid w:val="00057346"/>
    <w:rsid w:val="00086F9C"/>
    <w:rsid w:val="000B46CD"/>
    <w:rsid w:val="000E13E1"/>
    <w:rsid w:val="00103AC1"/>
    <w:rsid w:val="00104103"/>
    <w:rsid w:val="001753F3"/>
    <w:rsid w:val="001B15EE"/>
    <w:rsid w:val="001D726F"/>
    <w:rsid w:val="00284C72"/>
    <w:rsid w:val="002E124A"/>
    <w:rsid w:val="00324A6F"/>
    <w:rsid w:val="003B7B22"/>
    <w:rsid w:val="00537389"/>
    <w:rsid w:val="005D3A13"/>
    <w:rsid w:val="00616C29"/>
    <w:rsid w:val="006B2C8B"/>
    <w:rsid w:val="006F0BF7"/>
    <w:rsid w:val="007D6F83"/>
    <w:rsid w:val="007E1391"/>
    <w:rsid w:val="009B30C6"/>
    <w:rsid w:val="009C1E23"/>
    <w:rsid w:val="00A74EEB"/>
    <w:rsid w:val="00AC036F"/>
    <w:rsid w:val="00AE5AE1"/>
    <w:rsid w:val="00AF19F3"/>
    <w:rsid w:val="00C858DB"/>
    <w:rsid w:val="00CE20D1"/>
    <w:rsid w:val="00D0126F"/>
    <w:rsid w:val="00D8034C"/>
    <w:rsid w:val="00DB1A74"/>
    <w:rsid w:val="00E37F86"/>
    <w:rsid w:val="00FC7F31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32B"/>
  <w15:docId w15:val="{BC171AB1-1133-45D6-8C79-4EB0D32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75"/>
      <w:ind w:left="399" w:hanging="284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5"/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AC0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36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0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36F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6C29"/>
    <w:rPr>
      <w:rFonts w:ascii="Arial" w:eastAsia="Arial" w:hAnsi="Arial" w:cs="Arial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2605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Tatara</dc:creator>
  <cp:lastModifiedBy>Admin</cp:lastModifiedBy>
  <cp:revision>2</cp:revision>
  <dcterms:created xsi:type="dcterms:W3CDTF">2024-05-14T05:51:00Z</dcterms:created>
  <dcterms:modified xsi:type="dcterms:W3CDTF">2024-05-14T05:51:00Z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